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2" w:type="dxa"/>
        <w:tblLayout w:type="fixed"/>
        <w:tblCellMar>
          <w:left w:w="10" w:type="dxa"/>
          <w:right w:w="10" w:type="dxa"/>
        </w:tblCellMar>
        <w:tblLook w:val="04A0" w:firstRow="1" w:lastRow="0" w:firstColumn="1" w:lastColumn="0" w:noHBand="0" w:noVBand="1"/>
      </w:tblPr>
      <w:tblGrid>
        <w:gridCol w:w="1695"/>
        <w:gridCol w:w="2837"/>
        <w:gridCol w:w="3546"/>
        <w:gridCol w:w="2694"/>
      </w:tblGrid>
      <w:tr w:rsidR="00063B5C">
        <w:tc>
          <w:tcPr>
            <w:tcW w:w="1695" w:type="dxa"/>
            <w:tcBorders>
              <w:top w:val="single" w:sz="2" w:space="0" w:color="000000"/>
              <w:left w:val="single" w:sz="2" w:space="0" w:color="000000"/>
              <w:bottom w:val="single" w:sz="2" w:space="0" w:color="000000"/>
            </w:tcBorders>
            <w:tcMar>
              <w:top w:w="55" w:type="dxa"/>
              <w:left w:w="55" w:type="dxa"/>
              <w:bottom w:w="55" w:type="dxa"/>
              <w:right w:w="55" w:type="dxa"/>
            </w:tcMar>
          </w:tcPr>
          <w:p w:rsidR="00063B5C" w:rsidRDefault="00AE496D">
            <w:pPr>
              <w:pStyle w:val="PreformattedText"/>
              <w:jc w:val="center"/>
              <w:rPr>
                <w:rFonts w:ascii="Arial" w:hAnsi="Arial"/>
                <w:b/>
                <w:bCs/>
                <w:sz w:val="24"/>
                <w:szCs w:val="24"/>
              </w:rPr>
            </w:pPr>
            <w:r>
              <w:rPr>
                <w:rFonts w:ascii="Arial" w:hAnsi="Arial"/>
                <w:b/>
                <w:bCs/>
                <w:sz w:val="24"/>
                <w:szCs w:val="24"/>
              </w:rPr>
              <w:t>FICHE...</w:t>
            </w:r>
          </w:p>
        </w:tc>
        <w:tc>
          <w:tcPr>
            <w:tcW w:w="2837" w:type="dxa"/>
            <w:tcBorders>
              <w:top w:val="single" w:sz="2" w:space="0" w:color="000000"/>
              <w:left w:val="single" w:sz="2" w:space="0" w:color="000000"/>
              <w:bottom w:val="single" w:sz="2" w:space="0" w:color="000000"/>
            </w:tcBorders>
            <w:tcMar>
              <w:top w:w="55" w:type="dxa"/>
              <w:left w:w="55" w:type="dxa"/>
              <w:bottom w:w="55" w:type="dxa"/>
              <w:right w:w="55" w:type="dxa"/>
            </w:tcMar>
          </w:tcPr>
          <w:p w:rsidR="00063B5C" w:rsidRDefault="00AE496D">
            <w:pPr>
              <w:pStyle w:val="PreformattedText"/>
              <w:jc w:val="center"/>
              <w:rPr>
                <w:rFonts w:ascii="Arial" w:hAnsi="Arial"/>
                <w:sz w:val="24"/>
                <w:szCs w:val="24"/>
              </w:rPr>
            </w:pPr>
            <w:r>
              <w:rPr>
                <w:rFonts w:ascii="Arial" w:hAnsi="Arial"/>
                <w:sz w:val="24"/>
                <w:szCs w:val="24"/>
              </w:rPr>
              <w:t>REDACTION – CM2</w:t>
            </w:r>
          </w:p>
        </w:tc>
        <w:tc>
          <w:tcPr>
            <w:tcW w:w="3546" w:type="dxa"/>
            <w:tcBorders>
              <w:top w:val="single" w:sz="2" w:space="0" w:color="000000"/>
              <w:left w:val="single" w:sz="2" w:space="0" w:color="000000"/>
              <w:bottom w:val="single" w:sz="2" w:space="0" w:color="000000"/>
            </w:tcBorders>
            <w:tcMar>
              <w:top w:w="55" w:type="dxa"/>
              <w:left w:w="55" w:type="dxa"/>
              <w:bottom w:w="55" w:type="dxa"/>
              <w:right w:w="55" w:type="dxa"/>
            </w:tcMar>
          </w:tcPr>
          <w:p w:rsidR="00063B5C" w:rsidRDefault="00AE496D">
            <w:pPr>
              <w:pStyle w:val="PreformattedText"/>
              <w:jc w:val="center"/>
              <w:rPr>
                <w:rFonts w:ascii="Arial" w:hAnsi="Arial"/>
                <w:sz w:val="24"/>
                <w:szCs w:val="24"/>
              </w:rPr>
            </w:pPr>
            <w:r>
              <w:rPr>
                <w:rFonts w:ascii="Arial" w:hAnsi="Arial"/>
                <w:sz w:val="24"/>
                <w:szCs w:val="24"/>
              </w:rPr>
              <w:t>Ecole de Quiers/Bezonde</w:t>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3B5C" w:rsidRDefault="00AE496D">
            <w:pPr>
              <w:pStyle w:val="PreformattedText"/>
              <w:jc w:val="center"/>
              <w:rPr>
                <w:rFonts w:ascii="Arial" w:hAnsi="Arial"/>
                <w:sz w:val="24"/>
                <w:szCs w:val="24"/>
              </w:rPr>
            </w:pPr>
            <w:r>
              <w:rPr>
                <w:rFonts w:ascii="Arial" w:hAnsi="Arial"/>
                <w:sz w:val="24"/>
                <w:szCs w:val="24"/>
              </w:rPr>
              <w:t>Programmes 2015</w:t>
            </w:r>
          </w:p>
        </w:tc>
      </w:tr>
    </w:tbl>
    <w:p w:rsidR="00063B5C" w:rsidRDefault="00063B5C">
      <w:pPr>
        <w:pStyle w:val="Standard"/>
        <w:rPr>
          <w:rFonts w:hint="eastAsia"/>
        </w:rPr>
      </w:pPr>
    </w:p>
    <w:p w:rsidR="00063B5C" w:rsidRPr="002C5C22" w:rsidRDefault="00AE496D">
      <w:pPr>
        <w:pStyle w:val="Standard"/>
        <w:jc w:val="center"/>
        <w:rPr>
          <w:rFonts w:ascii="Arial" w:hAnsi="Arial" w:cs="Arial"/>
          <w:b/>
          <w:bCs/>
          <w:sz w:val="30"/>
          <w:szCs w:val="30"/>
          <w:u w:val="single"/>
        </w:rPr>
      </w:pPr>
      <w:r w:rsidRPr="002C5C22">
        <w:rPr>
          <w:rFonts w:ascii="Arial" w:hAnsi="Arial" w:cs="Arial"/>
          <w:b/>
          <w:bCs/>
          <w:sz w:val="30"/>
          <w:szCs w:val="30"/>
          <w:u w:val="single"/>
        </w:rPr>
        <w:t xml:space="preserve">Comment </w:t>
      </w:r>
      <w:r w:rsidR="00C32E46" w:rsidRPr="002C5C22">
        <w:rPr>
          <w:rFonts w:ascii="Arial" w:hAnsi="Arial" w:cs="Arial"/>
          <w:b/>
          <w:bCs/>
          <w:sz w:val="30"/>
          <w:szCs w:val="30"/>
          <w:u w:val="single"/>
        </w:rPr>
        <w:t>écrire une biographie ?</w:t>
      </w:r>
    </w:p>
    <w:p w:rsidR="00C32E46" w:rsidRDefault="00C32E46">
      <w:pPr>
        <w:pStyle w:val="Standard"/>
        <w:rPr>
          <w:rFonts w:ascii="Arial" w:hAnsi="Arial"/>
        </w:rPr>
      </w:pPr>
    </w:p>
    <w:p w:rsidR="00063B5C" w:rsidRPr="00C32E46" w:rsidRDefault="00C32E46">
      <w:pPr>
        <w:pStyle w:val="Standard"/>
        <w:rPr>
          <w:rFonts w:ascii="Arial" w:hAnsi="Arial"/>
          <w:i/>
          <w:iCs/>
        </w:rPr>
      </w:pPr>
      <w:r w:rsidRPr="00C32E46">
        <w:rPr>
          <w:rFonts w:ascii="Arial" w:hAnsi="Arial"/>
          <w:i/>
          <w:iCs/>
        </w:rPr>
        <w:sym w:font="Wingdings" w:char="F0E0"/>
      </w:r>
      <w:r>
        <w:rPr>
          <w:rFonts w:ascii="Arial" w:hAnsi="Arial"/>
          <w:i/>
          <w:iCs/>
        </w:rPr>
        <w:t xml:space="preserve"> </w:t>
      </w:r>
      <w:r w:rsidRPr="00C32E46">
        <w:rPr>
          <w:rFonts w:ascii="Arial" w:hAnsi="Arial"/>
          <w:i/>
          <w:iCs/>
        </w:rPr>
        <w:t>Voici la biographie de Simone Veil</w:t>
      </w:r>
      <w:r>
        <w:rPr>
          <w:rFonts w:ascii="Arial" w:hAnsi="Arial"/>
          <w:i/>
          <w:iCs/>
        </w:rPr>
        <w:t xml:space="preserve">. </w:t>
      </w:r>
      <w:proofErr w:type="gramStart"/>
      <w:r>
        <w:rPr>
          <w:rFonts w:ascii="Arial" w:hAnsi="Arial"/>
          <w:i/>
          <w:iCs/>
        </w:rPr>
        <w:t xml:space="preserve">Lis </w:t>
      </w:r>
      <w:proofErr w:type="spellStart"/>
      <w:r>
        <w:rPr>
          <w:rFonts w:ascii="Arial" w:hAnsi="Arial"/>
          <w:i/>
          <w:iCs/>
        </w:rPr>
        <w:t>la</w:t>
      </w:r>
      <w:proofErr w:type="spellEnd"/>
      <w:proofErr w:type="gramEnd"/>
      <w:r>
        <w:rPr>
          <w:rFonts w:ascii="Arial" w:hAnsi="Arial"/>
          <w:i/>
          <w:iCs/>
        </w:rPr>
        <w:t>.</w:t>
      </w:r>
    </w:p>
    <w:tbl>
      <w:tblPr>
        <w:tblpPr w:leftFromText="141" w:rightFromText="141" w:vertAnchor="page" w:horzAnchor="margin" w:tblpXSpec="center" w:tblpY="2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8"/>
      </w:tblGrid>
      <w:tr w:rsidR="00C32E46" w:rsidRPr="00B50D03" w:rsidTr="0088627E">
        <w:trPr>
          <w:trHeight w:val="10055"/>
        </w:trPr>
        <w:tc>
          <w:tcPr>
            <w:tcW w:w="10618" w:type="dxa"/>
            <w:shd w:val="clear" w:color="auto" w:fill="auto"/>
          </w:tcPr>
          <w:p w:rsidR="00C32E46" w:rsidRPr="001F3CF6" w:rsidRDefault="00846EB9" w:rsidP="00846EB9">
            <w:pPr>
              <w:spacing w:before="100" w:beforeAutospacing="1" w:after="100" w:afterAutospacing="1"/>
              <w:jc w:val="center"/>
              <w:outlineLvl w:val="2"/>
              <w:rPr>
                <w:rFonts w:ascii="Arial" w:hAnsi="Arial" w:cs="Arial"/>
                <w:noProof/>
                <w:sz w:val="4"/>
                <w:szCs w:val="4"/>
              </w:rPr>
            </w:pPr>
            <w:r w:rsidRPr="00112E39">
              <w:rPr>
                <w:noProof/>
              </w:rPr>
              <w:drawing>
                <wp:anchor distT="0" distB="0" distL="114300" distR="114300" simplePos="0" relativeHeight="251658240" behindDoc="0" locked="0" layoutInCell="1" allowOverlap="1" wp14:anchorId="7E88ACF2">
                  <wp:simplePos x="0" y="0"/>
                  <wp:positionH relativeFrom="column">
                    <wp:posOffset>4112895</wp:posOffset>
                  </wp:positionH>
                  <wp:positionV relativeFrom="paragraph">
                    <wp:posOffset>48260</wp:posOffset>
                  </wp:positionV>
                  <wp:extent cx="2526030" cy="1593850"/>
                  <wp:effectExtent l="0" t="0" r="1270" b="6350"/>
                  <wp:wrapSquare wrapText="bothSides"/>
                  <wp:docPr id="1" name="Image 7" descr="Afficher l'image d'orig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descr="Afficher l'image d'orig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03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E46" w:rsidRPr="001F3CF6" w:rsidRDefault="00C32E46" w:rsidP="00846EB9">
            <w:pPr>
              <w:jc w:val="center"/>
              <w:outlineLvl w:val="2"/>
              <w:rPr>
                <w:rFonts w:ascii="Arial" w:hAnsi="Arial" w:cs="Arial"/>
                <w:b/>
                <w:bCs/>
                <w:sz w:val="36"/>
                <w:szCs w:val="36"/>
              </w:rPr>
            </w:pPr>
            <w:r w:rsidRPr="001F3CF6">
              <w:rPr>
                <w:rFonts w:ascii="Arial" w:hAnsi="Arial" w:cs="Arial"/>
                <w:b/>
                <w:bCs/>
                <w:sz w:val="36"/>
                <w:szCs w:val="36"/>
              </w:rPr>
              <w:t>SIMONE VEIL</w:t>
            </w:r>
          </w:p>
          <w:p w:rsidR="00846EB9" w:rsidRPr="001F3CF6" w:rsidRDefault="00846EB9" w:rsidP="00846EB9">
            <w:pPr>
              <w:jc w:val="center"/>
              <w:outlineLvl w:val="2"/>
              <w:rPr>
                <w:rFonts w:ascii="Arial" w:hAnsi="Arial" w:cs="Arial"/>
                <w:b/>
                <w:bCs/>
                <w:sz w:val="28"/>
                <w:szCs w:val="28"/>
              </w:rPr>
            </w:pPr>
            <w:r w:rsidRPr="001F3CF6">
              <w:rPr>
                <w:rFonts w:ascii="Arial" w:hAnsi="Arial" w:cs="Arial"/>
                <w:b/>
                <w:bCs/>
                <w:sz w:val="28"/>
                <w:szCs w:val="28"/>
              </w:rPr>
              <w:t>(1927-2017)</w:t>
            </w:r>
          </w:p>
          <w:p w:rsidR="00C32E46" w:rsidRPr="00440741" w:rsidRDefault="00C32E46" w:rsidP="00C32E46">
            <w:pPr>
              <w:pStyle w:val="NormalWeb"/>
              <w:shd w:val="clear" w:color="auto" w:fill="FFFFFF"/>
              <w:spacing w:before="120" w:beforeAutospacing="0" w:after="120" w:afterAutospacing="0"/>
              <w:rPr>
                <w:rFonts w:ascii="Century Gothic" w:hAnsi="Century Gothic"/>
                <w:color w:val="000000" w:themeColor="text1"/>
                <w:sz w:val="22"/>
                <w:szCs w:val="22"/>
              </w:rPr>
            </w:pPr>
            <w:r w:rsidRPr="00440741">
              <w:rPr>
                <w:rFonts w:ascii="Century Gothic" w:hAnsi="Century Gothic"/>
                <w:b/>
                <w:bCs/>
                <w:color w:val="000000" w:themeColor="text1"/>
                <w:sz w:val="22"/>
                <w:szCs w:val="22"/>
              </w:rPr>
              <w:t>Simone Veil</w:t>
            </w:r>
            <w:r w:rsidRPr="00440741">
              <w:rPr>
                <w:rFonts w:ascii="Century Gothic" w:hAnsi="Century Gothic"/>
                <w:color w:val="000000" w:themeColor="text1"/>
                <w:sz w:val="22"/>
                <w:szCs w:val="22"/>
              </w:rPr>
              <w:t>, née Jacob le </w:t>
            </w:r>
            <w:hyperlink r:id="rId8" w:tooltip="13" w:history="1">
              <w:r w:rsidRPr="00440741">
                <w:rPr>
                  <w:rStyle w:val="Lienhypertexte"/>
                  <w:rFonts w:ascii="Century Gothic" w:hAnsi="Century Gothic"/>
                  <w:color w:val="000000" w:themeColor="text1"/>
                  <w:sz w:val="22"/>
                  <w:szCs w:val="22"/>
                  <w:u w:val="none"/>
                </w:rPr>
                <w:t>13</w:t>
              </w:r>
            </w:hyperlink>
            <w:r w:rsidRPr="00440741">
              <w:rPr>
                <w:rFonts w:ascii="Century Gothic" w:hAnsi="Century Gothic"/>
                <w:color w:val="000000" w:themeColor="text1"/>
                <w:sz w:val="22"/>
                <w:szCs w:val="22"/>
              </w:rPr>
              <w:t> </w:t>
            </w:r>
            <w:hyperlink r:id="rId9" w:tooltip="Juillet" w:history="1">
              <w:r w:rsidRPr="00440741">
                <w:rPr>
                  <w:rStyle w:val="Lienhypertexte"/>
                  <w:rFonts w:ascii="Century Gothic" w:hAnsi="Century Gothic"/>
                  <w:color w:val="000000" w:themeColor="text1"/>
                  <w:sz w:val="22"/>
                  <w:szCs w:val="22"/>
                  <w:u w:val="none"/>
                </w:rPr>
                <w:t>juillet</w:t>
              </w:r>
            </w:hyperlink>
            <w:r w:rsidRPr="00440741">
              <w:rPr>
                <w:rFonts w:ascii="Century Gothic" w:hAnsi="Century Gothic"/>
                <w:color w:val="000000" w:themeColor="text1"/>
                <w:sz w:val="22"/>
                <w:szCs w:val="22"/>
              </w:rPr>
              <w:t> </w:t>
            </w:r>
            <w:hyperlink r:id="rId10" w:tooltip="1927" w:history="1">
              <w:r w:rsidRPr="00440741">
                <w:rPr>
                  <w:rStyle w:val="Lienhypertexte"/>
                  <w:rFonts w:ascii="Century Gothic" w:hAnsi="Century Gothic"/>
                  <w:color w:val="000000" w:themeColor="text1"/>
                  <w:sz w:val="22"/>
                  <w:szCs w:val="22"/>
                  <w:u w:val="none"/>
                </w:rPr>
                <w:t>1927</w:t>
              </w:r>
            </w:hyperlink>
            <w:r w:rsidRPr="00440741">
              <w:rPr>
                <w:rFonts w:ascii="Century Gothic" w:hAnsi="Century Gothic"/>
                <w:color w:val="000000" w:themeColor="text1"/>
                <w:sz w:val="22"/>
                <w:szCs w:val="22"/>
              </w:rPr>
              <w:t> à </w:t>
            </w:r>
            <w:hyperlink r:id="rId11" w:tooltip="Nice" w:history="1">
              <w:r w:rsidRPr="00440741">
                <w:rPr>
                  <w:rStyle w:val="Lienhypertexte"/>
                  <w:rFonts w:ascii="Century Gothic" w:hAnsi="Century Gothic"/>
                  <w:color w:val="000000" w:themeColor="text1"/>
                  <w:sz w:val="22"/>
                  <w:szCs w:val="22"/>
                  <w:u w:val="none"/>
                </w:rPr>
                <w:t>Nice</w:t>
              </w:r>
            </w:hyperlink>
            <w:r w:rsidRPr="00440741">
              <w:rPr>
                <w:rFonts w:ascii="Century Gothic" w:hAnsi="Century Gothic"/>
                <w:color w:val="000000" w:themeColor="text1"/>
                <w:sz w:val="22"/>
                <w:szCs w:val="22"/>
              </w:rPr>
              <w:t> et morte le 30 juin 2017 à </w:t>
            </w:r>
            <w:hyperlink r:id="rId12" w:tooltip="Paris" w:history="1">
              <w:r w:rsidRPr="00440741">
                <w:rPr>
                  <w:rStyle w:val="Lienhypertexte"/>
                  <w:rFonts w:ascii="Century Gothic" w:hAnsi="Century Gothic"/>
                  <w:color w:val="000000" w:themeColor="text1"/>
                  <w:sz w:val="22"/>
                  <w:szCs w:val="22"/>
                  <w:u w:val="none"/>
                </w:rPr>
                <w:t>Paris</w:t>
              </w:r>
            </w:hyperlink>
            <w:r w:rsidRPr="00440741">
              <w:rPr>
                <w:rFonts w:ascii="Century Gothic" w:hAnsi="Century Gothic"/>
                <w:color w:val="000000" w:themeColor="text1"/>
                <w:sz w:val="22"/>
                <w:szCs w:val="22"/>
              </w:rPr>
              <w:t>, est une </w:t>
            </w:r>
            <w:hyperlink r:id="rId13" w:tooltip="Femme politique" w:history="1">
              <w:r w:rsidRPr="00440741">
                <w:rPr>
                  <w:rStyle w:val="Lienhypertexte"/>
                  <w:rFonts w:ascii="Century Gothic" w:hAnsi="Century Gothic"/>
                  <w:color w:val="000000" w:themeColor="text1"/>
                  <w:sz w:val="22"/>
                  <w:szCs w:val="22"/>
                  <w:u w:val="none"/>
                </w:rPr>
                <w:t>femme politique</w:t>
              </w:r>
            </w:hyperlink>
            <w:r w:rsidRPr="00440741">
              <w:rPr>
                <w:rFonts w:ascii="Century Gothic" w:hAnsi="Century Gothic"/>
                <w:color w:val="000000" w:themeColor="text1"/>
                <w:sz w:val="22"/>
                <w:szCs w:val="22"/>
              </w:rPr>
              <w:t> </w:t>
            </w:r>
            <w:hyperlink r:id="rId14" w:tooltip="France" w:history="1">
              <w:r w:rsidRPr="00440741">
                <w:rPr>
                  <w:rStyle w:val="Lienhypertexte"/>
                  <w:rFonts w:ascii="Century Gothic" w:hAnsi="Century Gothic"/>
                  <w:color w:val="000000" w:themeColor="text1"/>
                  <w:sz w:val="22"/>
                  <w:szCs w:val="22"/>
                  <w:u w:val="none"/>
                </w:rPr>
                <w:t>française</w:t>
              </w:r>
            </w:hyperlink>
            <w:r w:rsidRPr="00440741">
              <w:rPr>
                <w:rFonts w:ascii="Century Gothic" w:hAnsi="Century Gothic"/>
                <w:color w:val="000000" w:themeColor="text1"/>
                <w:sz w:val="22"/>
                <w:szCs w:val="22"/>
              </w:rPr>
              <w:t>, plusieurs fois </w:t>
            </w:r>
            <w:hyperlink r:id="rId15" w:tooltip="Ministre" w:history="1">
              <w:r w:rsidRPr="00440741">
                <w:rPr>
                  <w:rStyle w:val="Lienhypertexte"/>
                  <w:rFonts w:ascii="Century Gothic" w:hAnsi="Century Gothic"/>
                  <w:color w:val="000000" w:themeColor="text1"/>
                  <w:sz w:val="22"/>
                  <w:szCs w:val="22"/>
                  <w:u w:val="none"/>
                </w:rPr>
                <w:t>ministre</w:t>
              </w:r>
            </w:hyperlink>
            <w:r w:rsidRPr="00440741">
              <w:rPr>
                <w:rFonts w:ascii="Century Gothic" w:hAnsi="Century Gothic"/>
                <w:color w:val="000000" w:themeColor="text1"/>
                <w:sz w:val="22"/>
                <w:szCs w:val="22"/>
              </w:rPr>
              <w:t>, membre du </w:t>
            </w:r>
            <w:hyperlink r:id="rId16" w:tooltip="Conseil constitutionnel" w:history="1">
              <w:r w:rsidRPr="00440741">
                <w:rPr>
                  <w:rStyle w:val="Lienhypertexte"/>
                  <w:rFonts w:ascii="Century Gothic" w:hAnsi="Century Gothic"/>
                  <w:color w:val="000000" w:themeColor="text1"/>
                  <w:sz w:val="22"/>
                  <w:szCs w:val="22"/>
                  <w:u w:val="none"/>
                </w:rPr>
                <w:t>Conseil constitutionnel</w:t>
              </w:r>
            </w:hyperlink>
            <w:r w:rsidRPr="00440741">
              <w:rPr>
                <w:rFonts w:ascii="Century Gothic" w:hAnsi="Century Gothic"/>
                <w:color w:val="000000" w:themeColor="text1"/>
                <w:sz w:val="22"/>
                <w:szCs w:val="22"/>
              </w:rPr>
              <w:t> et de l'</w:t>
            </w:r>
            <w:hyperlink r:id="rId17" w:tooltip="Académie française" w:history="1">
              <w:r w:rsidRPr="00440741">
                <w:rPr>
                  <w:rStyle w:val="Lienhypertexte"/>
                  <w:rFonts w:ascii="Century Gothic" w:hAnsi="Century Gothic"/>
                  <w:color w:val="000000" w:themeColor="text1"/>
                  <w:sz w:val="22"/>
                  <w:szCs w:val="22"/>
                  <w:u w:val="none"/>
                </w:rPr>
                <w:t>Académie française</w:t>
              </w:r>
            </w:hyperlink>
            <w:r w:rsidRPr="00440741">
              <w:rPr>
                <w:rFonts w:ascii="Century Gothic" w:hAnsi="Century Gothic"/>
                <w:color w:val="000000" w:themeColor="text1"/>
                <w:sz w:val="22"/>
                <w:szCs w:val="22"/>
              </w:rPr>
              <w:t>.</w:t>
            </w:r>
          </w:p>
          <w:p w:rsidR="00C32E46" w:rsidRPr="00440741" w:rsidRDefault="00C32E46" w:rsidP="00C32E46">
            <w:pPr>
              <w:pStyle w:val="Titre3"/>
              <w:shd w:val="clear" w:color="auto" w:fill="FFFFFF"/>
              <w:spacing w:before="72" w:beforeAutospacing="0" w:after="0" w:afterAutospacing="0"/>
              <w:rPr>
                <w:rFonts w:ascii="Century Gothic" w:hAnsi="Century Gothic" w:cs="Arial"/>
                <w:color w:val="000000" w:themeColor="text1"/>
                <w:sz w:val="22"/>
                <w:szCs w:val="22"/>
              </w:rPr>
            </w:pPr>
            <w:r w:rsidRPr="00440741">
              <w:rPr>
                <w:rStyle w:val="mw-headline"/>
                <w:rFonts w:ascii="Century Gothic" w:hAnsi="Century Gothic" w:cs="Arial"/>
                <w:color w:val="000000" w:themeColor="text1"/>
                <w:sz w:val="22"/>
                <w:szCs w:val="22"/>
              </w:rPr>
              <w:t>Une rescapée des camps de concentration</w:t>
            </w:r>
          </w:p>
          <w:p w:rsidR="00C32E46" w:rsidRPr="00440741" w:rsidRDefault="00C32E46" w:rsidP="00440741">
            <w:pPr>
              <w:pStyle w:val="NormalWeb"/>
              <w:shd w:val="clear" w:color="auto" w:fill="FFFFFF"/>
              <w:spacing w:before="120" w:beforeAutospacing="0" w:after="120" w:afterAutospacing="0"/>
              <w:jc w:val="both"/>
              <w:rPr>
                <w:rFonts w:ascii="Century Gothic" w:hAnsi="Century Gothic"/>
                <w:color w:val="000000" w:themeColor="text1"/>
                <w:sz w:val="22"/>
                <w:szCs w:val="22"/>
              </w:rPr>
            </w:pPr>
            <w:r w:rsidRPr="00440741">
              <w:rPr>
                <w:rFonts w:ascii="Century Gothic" w:hAnsi="Century Gothic"/>
                <w:color w:val="000000" w:themeColor="text1"/>
                <w:sz w:val="22"/>
                <w:szCs w:val="22"/>
              </w:rPr>
              <w:t>Simone Veil est issue d'une famille </w:t>
            </w:r>
            <w:hyperlink r:id="rId18" w:tooltip="Judaïsme" w:history="1">
              <w:r w:rsidRPr="00440741">
                <w:rPr>
                  <w:rStyle w:val="Lienhypertexte"/>
                  <w:rFonts w:ascii="Century Gothic" w:hAnsi="Century Gothic"/>
                  <w:color w:val="000000" w:themeColor="text1"/>
                  <w:sz w:val="22"/>
                  <w:szCs w:val="22"/>
                  <w:u w:val="none"/>
                </w:rPr>
                <w:t>juive</w:t>
              </w:r>
            </w:hyperlink>
            <w:r w:rsidRPr="00440741">
              <w:rPr>
                <w:rFonts w:ascii="Century Gothic" w:hAnsi="Century Gothic"/>
                <w:color w:val="000000" w:themeColor="text1"/>
                <w:sz w:val="22"/>
                <w:szCs w:val="22"/>
              </w:rPr>
              <w:t> non pratiquante</w:t>
            </w:r>
            <w:r w:rsidR="00440741">
              <w:rPr>
                <w:rFonts w:ascii="Century Gothic" w:hAnsi="Century Gothic"/>
                <w:color w:val="000000" w:themeColor="text1"/>
                <w:sz w:val="22"/>
                <w:szCs w:val="22"/>
              </w:rPr>
              <w:t>.</w:t>
            </w:r>
            <w:r w:rsidRPr="00440741">
              <w:rPr>
                <w:rFonts w:ascii="Century Gothic" w:hAnsi="Century Gothic"/>
                <w:color w:val="000000" w:themeColor="text1"/>
                <w:sz w:val="22"/>
                <w:szCs w:val="22"/>
              </w:rPr>
              <w:t xml:space="preserve"> Elle passe son enfance comme une jeune fille normale sous le soleil de </w:t>
            </w:r>
            <w:hyperlink r:id="rId19" w:tooltip="Nice" w:history="1">
              <w:r w:rsidRPr="00440741">
                <w:rPr>
                  <w:rStyle w:val="Lienhypertexte"/>
                  <w:rFonts w:ascii="Century Gothic" w:hAnsi="Century Gothic"/>
                  <w:color w:val="000000" w:themeColor="text1"/>
                  <w:sz w:val="22"/>
                  <w:szCs w:val="22"/>
                  <w:u w:val="none"/>
                </w:rPr>
                <w:t>Nice</w:t>
              </w:r>
            </w:hyperlink>
            <w:r w:rsidRPr="00440741">
              <w:rPr>
                <w:rFonts w:ascii="Century Gothic" w:hAnsi="Century Gothic"/>
                <w:color w:val="000000" w:themeColor="text1"/>
                <w:sz w:val="22"/>
                <w:szCs w:val="22"/>
              </w:rPr>
              <w:t>. Pourtant, lorsqu'elle n'a que 16 ans, elle est arrêtée par 2 </w:t>
            </w:r>
            <w:hyperlink r:id="rId20" w:tooltip="SS" w:history="1">
              <w:r w:rsidRPr="00440741">
                <w:rPr>
                  <w:rStyle w:val="Lienhypertexte"/>
                  <w:rFonts w:ascii="Century Gothic" w:hAnsi="Century Gothic"/>
                  <w:color w:val="000000" w:themeColor="text1"/>
                  <w:sz w:val="22"/>
                  <w:szCs w:val="22"/>
                  <w:u w:val="none"/>
                </w:rPr>
                <w:t>SS</w:t>
              </w:r>
            </w:hyperlink>
            <w:r w:rsidRPr="00440741">
              <w:rPr>
                <w:rFonts w:ascii="Century Gothic" w:hAnsi="Century Gothic"/>
                <w:color w:val="000000" w:themeColor="text1"/>
                <w:sz w:val="22"/>
                <w:szCs w:val="22"/>
              </w:rPr>
              <w:t> (soldats </w:t>
            </w:r>
            <w:hyperlink r:id="rId21" w:tooltip="Nazis" w:history="1">
              <w:r w:rsidRPr="00440741">
                <w:rPr>
                  <w:rStyle w:val="Lienhypertexte"/>
                  <w:rFonts w:ascii="Century Gothic" w:hAnsi="Century Gothic"/>
                  <w:color w:val="000000" w:themeColor="text1"/>
                  <w:sz w:val="22"/>
                  <w:szCs w:val="22"/>
                  <w:u w:val="none"/>
                </w:rPr>
                <w:t>nazis</w:t>
              </w:r>
            </w:hyperlink>
            <w:r w:rsidRPr="00440741">
              <w:rPr>
                <w:rFonts w:ascii="Century Gothic" w:hAnsi="Century Gothic"/>
                <w:color w:val="000000" w:themeColor="text1"/>
                <w:sz w:val="22"/>
                <w:szCs w:val="22"/>
              </w:rPr>
              <w:t>) du fait de sa religion. Elle est envoyée dans un </w:t>
            </w:r>
            <w:hyperlink r:id="rId22" w:tooltip="Camp de concentration" w:history="1">
              <w:r w:rsidRPr="00440741">
                <w:rPr>
                  <w:rStyle w:val="Lienhypertexte"/>
                  <w:rFonts w:ascii="Century Gothic" w:hAnsi="Century Gothic"/>
                  <w:color w:val="000000" w:themeColor="text1"/>
                  <w:sz w:val="22"/>
                  <w:szCs w:val="22"/>
                  <w:u w:val="none"/>
                </w:rPr>
                <w:t>camp de concentration</w:t>
              </w:r>
            </w:hyperlink>
            <w:r w:rsidRPr="00440741">
              <w:rPr>
                <w:rFonts w:ascii="Century Gothic" w:hAnsi="Century Gothic"/>
                <w:color w:val="000000" w:themeColor="text1"/>
                <w:sz w:val="22"/>
                <w:szCs w:val="22"/>
              </w:rPr>
              <w:t> avec s</w:t>
            </w:r>
            <w:r w:rsidR="00846EB9">
              <w:rPr>
                <w:rFonts w:ascii="Century Gothic" w:hAnsi="Century Gothic"/>
                <w:color w:val="000000" w:themeColor="text1"/>
                <w:sz w:val="22"/>
                <w:szCs w:val="22"/>
              </w:rPr>
              <w:t>es</w:t>
            </w:r>
            <w:r w:rsidRPr="00440741">
              <w:rPr>
                <w:rFonts w:ascii="Century Gothic" w:hAnsi="Century Gothic"/>
                <w:color w:val="000000" w:themeColor="text1"/>
                <w:sz w:val="22"/>
                <w:szCs w:val="22"/>
              </w:rPr>
              <w:t xml:space="preserve"> sœur</w:t>
            </w:r>
            <w:r w:rsidR="00846EB9">
              <w:rPr>
                <w:rFonts w:ascii="Century Gothic" w:hAnsi="Century Gothic"/>
                <w:color w:val="000000" w:themeColor="text1"/>
                <w:sz w:val="22"/>
                <w:szCs w:val="22"/>
              </w:rPr>
              <w:t>s</w:t>
            </w:r>
            <w:r w:rsidRPr="00440741">
              <w:rPr>
                <w:rFonts w:ascii="Century Gothic" w:hAnsi="Century Gothic"/>
                <w:color w:val="000000" w:themeColor="text1"/>
                <w:sz w:val="22"/>
                <w:szCs w:val="22"/>
              </w:rPr>
              <w:t xml:space="preserve"> et sa mère qui décédera du </w:t>
            </w:r>
            <w:hyperlink r:id="rId23" w:tooltip="Typhus" w:history="1">
              <w:r w:rsidRPr="00440741">
                <w:rPr>
                  <w:rStyle w:val="Lienhypertexte"/>
                  <w:rFonts w:ascii="Century Gothic" w:hAnsi="Century Gothic"/>
                  <w:color w:val="000000" w:themeColor="text1"/>
                  <w:sz w:val="22"/>
                  <w:szCs w:val="22"/>
                  <w:u w:val="none"/>
                </w:rPr>
                <w:t>typhus</w:t>
              </w:r>
            </w:hyperlink>
            <w:r w:rsidRPr="00440741">
              <w:rPr>
                <w:rFonts w:ascii="Century Gothic" w:hAnsi="Century Gothic"/>
                <w:color w:val="000000" w:themeColor="text1"/>
                <w:sz w:val="22"/>
                <w:szCs w:val="22"/>
              </w:rPr>
              <w:t xml:space="preserve"> dans ce camp. Simone reviendra vivante avec </w:t>
            </w:r>
            <w:r w:rsidR="00846EB9">
              <w:rPr>
                <w:rFonts w:ascii="Century Gothic" w:hAnsi="Century Gothic"/>
                <w:color w:val="000000" w:themeColor="text1"/>
                <w:sz w:val="22"/>
                <w:szCs w:val="22"/>
              </w:rPr>
              <w:t>ses</w:t>
            </w:r>
            <w:r w:rsidRPr="00440741">
              <w:rPr>
                <w:rFonts w:ascii="Century Gothic" w:hAnsi="Century Gothic"/>
                <w:color w:val="000000" w:themeColor="text1"/>
                <w:sz w:val="22"/>
                <w:szCs w:val="22"/>
              </w:rPr>
              <w:t xml:space="preserve"> sœur</w:t>
            </w:r>
            <w:r w:rsidR="00846EB9">
              <w:rPr>
                <w:rFonts w:ascii="Century Gothic" w:hAnsi="Century Gothic"/>
                <w:color w:val="000000" w:themeColor="text1"/>
                <w:sz w:val="22"/>
                <w:szCs w:val="22"/>
              </w:rPr>
              <w:t>s</w:t>
            </w:r>
            <w:r w:rsidRPr="00440741">
              <w:rPr>
                <w:rFonts w:ascii="Century Gothic" w:hAnsi="Century Gothic"/>
                <w:color w:val="000000" w:themeColor="text1"/>
                <w:sz w:val="22"/>
                <w:szCs w:val="22"/>
              </w:rPr>
              <w:t>.</w:t>
            </w:r>
          </w:p>
          <w:p w:rsidR="00C32E46" w:rsidRPr="00440741" w:rsidRDefault="00C32E46" w:rsidP="00C32E46">
            <w:pPr>
              <w:pStyle w:val="Titre3"/>
              <w:shd w:val="clear" w:color="auto" w:fill="FFFFFF"/>
              <w:spacing w:before="72" w:beforeAutospacing="0" w:after="0" w:afterAutospacing="0"/>
              <w:rPr>
                <w:rFonts w:ascii="Century Gothic" w:hAnsi="Century Gothic" w:cs="Arial"/>
                <w:color w:val="000000" w:themeColor="text1"/>
                <w:sz w:val="22"/>
                <w:szCs w:val="22"/>
              </w:rPr>
            </w:pPr>
            <w:r w:rsidRPr="00440741">
              <w:rPr>
                <w:rStyle w:val="mw-headline"/>
                <w:rFonts w:ascii="Century Gothic" w:hAnsi="Century Gothic" w:cs="Arial"/>
                <w:color w:val="000000" w:themeColor="text1"/>
                <w:sz w:val="22"/>
                <w:szCs w:val="22"/>
              </w:rPr>
              <w:t>Une femme engagée en politique</w:t>
            </w:r>
          </w:p>
          <w:p w:rsidR="00C32E46" w:rsidRPr="00440741" w:rsidRDefault="005B510A" w:rsidP="00C32E46">
            <w:pPr>
              <w:pStyle w:val="NormalWeb"/>
              <w:shd w:val="clear" w:color="auto" w:fill="FFFFFF"/>
              <w:spacing w:before="120" w:beforeAutospacing="0" w:after="120" w:afterAutospacing="0"/>
              <w:rPr>
                <w:rFonts w:ascii="Century Gothic" w:hAnsi="Century Gothic"/>
                <w:color w:val="000000" w:themeColor="text1"/>
                <w:sz w:val="22"/>
                <w:szCs w:val="22"/>
              </w:rPr>
            </w:pPr>
            <w:r>
              <w:rPr>
                <w:rFonts w:ascii="Century Gothic" w:hAnsi="Century Gothic"/>
                <w:color w:val="000000" w:themeColor="text1"/>
                <w:sz w:val="22"/>
                <w:szCs w:val="22"/>
              </w:rPr>
              <w:t xml:space="preserve">Après la guerre, </w:t>
            </w:r>
            <w:r w:rsidR="00C32E46" w:rsidRPr="00440741">
              <w:rPr>
                <w:rFonts w:ascii="Century Gothic" w:hAnsi="Century Gothic"/>
                <w:color w:val="000000" w:themeColor="text1"/>
                <w:sz w:val="22"/>
                <w:szCs w:val="22"/>
              </w:rPr>
              <w:t xml:space="preserve">Simone Jacob </w:t>
            </w:r>
            <w:r>
              <w:rPr>
                <w:rFonts w:ascii="Century Gothic" w:hAnsi="Century Gothic"/>
                <w:color w:val="000000" w:themeColor="text1"/>
                <w:sz w:val="22"/>
                <w:szCs w:val="22"/>
              </w:rPr>
              <w:t>se marie</w:t>
            </w:r>
            <w:r w:rsidR="00C32E46" w:rsidRPr="00440741">
              <w:rPr>
                <w:rFonts w:ascii="Century Gothic" w:hAnsi="Century Gothic"/>
                <w:color w:val="000000" w:themeColor="text1"/>
                <w:sz w:val="22"/>
                <w:szCs w:val="22"/>
              </w:rPr>
              <w:t xml:space="preserve"> avec </w:t>
            </w:r>
            <w:hyperlink r:id="rId24" w:tooltip="Antoine Veil" w:history="1">
              <w:r w:rsidR="00C32E46" w:rsidRPr="00440741">
                <w:rPr>
                  <w:rStyle w:val="Lienhypertexte"/>
                  <w:rFonts w:ascii="Century Gothic" w:hAnsi="Century Gothic"/>
                  <w:color w:val="000000" w:themeColor="text1"/>
                  <w:sz w:val="22"/>
                  <w:szCs w:val="22"/>
                  <w:u w:val="none"/>
                </w:rPr>
                <w:t>Antoine Veil</w:t>
              </w:r>
            </w:hyperlink>
            <w:r>
              <w:rPr>
                <w:rFonts w:ascii="Century Gothic" w:hAnsi="Century Gothic"/>
                <w:color w:val="000000" w:themeColor="text1"/>
                <w:sz w:val="22"/>
                <w:szCs w:val="22"/>
              </w:rPr>
              <w:t xml:space="preserve"> avec lequel elle aura deux fils. </w:t>
            </w:r>
          </w:p>
          <w:p w:rsidR="00C32E46" w:rsidRPr="00440741" w:rsidRDefault="00C32E46" w:rsidP="00C32E46">
            <w:pPr>
              <w:pStyle w:val="NormalWeb"/>
              <w:shd w:val="clear" w:color="auto" w:fill="FFFFFF"/>
              <w:spacing w:before="120" w:beforeAutospacing="0" w:after="120" w:afterAutospacing="0"/>
              <w:rPr>
                <w:rFonts w:ascii="Century Gothic" w:hAnsi="Century Gothic"/>
                <w:color w:val="000000" w:themeColor="text1"/>
                <w:sz w:val="22"/>
                <w:szCs w:val="22"/>
              </w:rPr>
            </w:pPr>
            <w:r w:rsidRPr="00440741">
              <w:rPr>
                <w:rFonts w:ascii="Century Gothic" w:hAnsi="Century Gothic"/>
                <w:color w:val="000000" w:themeColor="text1"/>
                <w:sz w:val="22"/>
                <w:szCs w:val="22"/>
              </w:rPr>
              <w:t>Nommée ministre de la Santé en 1974 par le président </w:t>
            </w:r>
            <w:hyperlink r:id="rId25" w:tooltip="Valéry Giscard d'Estaing" w:history="1">
              <w:r w:rsidRPr="00440741">
                <w:rPr>
                  <w:rStyle w:val="Lienhypertexte"/>
                  <w:rFonts w:ascii="Century Gothic" w:hAnsi="Century Gothic"/>
                  <w:color w:val="000000" w:themeColor="text1"/>
                  <w:sz w:val="22"/>
                  <w:szCs w:val="22"/>
                  <w:u w:val="none"/>
                </w:rPr>
                <w:t>Valéry Giscard d'Estaing</w:t>
              </w:r>
            </w:hyperlink>
            <w:r w:rsidRPr="00440741">
              <w:rPr>
                <w:rFonts w:ascii="Century Gothic" w:hAnsi="Century Gothic"/>
                <w:color w:val="000000" w:themeColor="text1"/>
                <w:sz w:val="22"/>
                <w:szCs w:val="22"/>
              </w:rPr>
              <w:t xml:space="preserve">, elle va se lancer dans une lutte pour légaliser l'avortement. </w:t>
            </w:r>
            <w:r w:rsidR="00440741" w:rsidRPr="00440741">
              <w:rPr>
                <w:rFonts w:ascii="Century Gothic" w:hAnsi="Century Gothic"/>
                <w:color w:val="000000" w:themeColor="text1"/>
                <w:sz w:val="22"/>
                <w:szCs w:val="22"/>
              </w:rPr>
              <w:t>Huée lorsqu'elle présente la </w:t>
            </w:r>
            <w:hyperlink r:id="rId26" w:tooltip="Loi" w:history="1">
              <w:r w:rsidR="00440741" w:rsidRPr="00440741">
                <w:rPr>
                  <w:rStyle w:val="Lienhypertexte"/>
                  <w:rFonts w:ascii="Century Gothic" w:hAnsi="Century Gothic"/>
                  <w:color w:val="000000" w:themeColor="text1"/>
                  <w:sz w:val="22"/>
                  <w:szCs w:val="22"/>
                  <w:u w:val="none"/>
                </w:rPr>
                <w:t>loi</w:t>
              </w:r>
            </w:hyperlink>
            <w:r w:rsidR="00440741" w:rsidRPr="00440741">
              <w:rPr>
                <w:rFonts w:ascii="Century Gothic" w:hAnsi="Century Gothic"/>
                <w:color w:val="000000" w:themeColor="text1"/>
                <w:sz w:val="22"/>
                <w:szCs w:val="22"/>
              </w:rPr>
              <w:t xml:space="preserve">, elle prononce cette phrase qui convaincra les députés, essentiellement des hommes, à l'accepter : </w:t>
            </w:r>
            <w:r w:rsidR="00440741" w:rsidRPr="00637CA7">
              <w:rPr>
                <w:rFonts w:ascii="Century Gothic" w:hAnsi="Century Gothic"/>
                <w:i/>
                <w:iCs/>
                <w:color w:val="000000" w:themeColor="text1"/>
              </w:rPr>
              <w:t>« Je voudrais vous faire partager une conviction de femme : aucune femme ne recourt de gaieté de cœur à l'avortement. Il suffit d'écouter les femmes. C'est toujours un drame et cela restera toujours un drame. Nous ne pouvons plus fermer les yeux sur les 300 000 avortements qui, chaque année, mutilent des femmes de ce pays, qui bafouent nos lois et qui humilient et traumatisent celles qui y ont recours. ».</w:t>
            </w:r>
            <w:r w:rsidR="00846EB9">
              <w:rPr>
                <w:rFonts w:ascii="Century Gothic" w:hAnsi="Century Gothic"/>
                <w:i/>
                <w:iCs/>
                <w:color w:val="000000" w:themeColor="text1"/>
              </w:rPr>
              <w:t xml:space="preserve"> </w:t>
            </w:r>
            <w:r w:rsidR="00637CA7">
              <w:rPr>
                <w:rFonts w:ascii="Century Gothic" w:hAnsi="Century Gothic"/>
                <w:color w:val="000000" w:themeColor="text1"/>
                <w:sz w:val="22"/>
                <w:szCs w:val="22"/>
              </w:rPr>
              <w:t xml:space="preserve">La </w:t>
            </w:r>
            <w:r w:rsidR="00637CA7" w:rsidRPr="00440741">
              <w:rPr>
                <w:rFonts w:ascii="Century Gothic" w:hAnsi="Century Gothic"/>
                <w:color w:val="000000" w:themeColor="text1"/>
                <w:sz w:val="22"/>
                <w:szCs w:val="22"/>
              </w:rPr>
              <w:t>« </w:t>
            </w:r>
            <w:hyperlink r:id="rId27" w:tooltip="Loi Veil" w:history="1">
              <w:r w:rsidR="00637CA7" w:rsidRPr="00440741">
                <w:rPr>
                  <w:rStyle w:val="Lienhypertexte"/>
                  <w:rFonts w:ascii="Century Gothic" w:hAnsi="Century Gothic"/>
                  <w:color w:val="000000" w:themeColor="text1"/>
                  <w:sz w:val="22"/>
                  <w:szCs w:val="22"/>
                  <w:u w:val="none"/>
                </w:rPr>
                <w:t>loi Veil</w:t>
              </w:r>
            </w:hyperlink>
            <w:r w:rsidR="00637CA7" w:rsidRPr="00440741">
              <w:rPr>
                <w:rFonts w:ascii="Century Gothic" w:hAnsi="Century Gothic"/>
                <w:color w:val="000000" w:themeColor="text1"/>
                <w:sz w:val="22"/>
                <w:szCs w:val="22"/>
              </w:rPr>
              <w:t xml:space="preserve"> » </w:t>
            </w:r>
            <w:r w:rsidR="00637CA7">
              <w:rPr>
                <w:rFonts w:ascii="Century Gothic" w:hAnsi="Century Gothic"/>
                <w:color w:val="000000" w:themeColor="text1"/>
                <w:sz w:val="22"/>
                <w:szCs w:val="22"/>
              </w:rPr>
              <w:t>est finalement a</w:t>
            </w:r>
            <w:r w:rsidRPr="00440741">
              <w:rPr>
                <w:rFonts w:ascii="Century Gothic" w:hAnsi="Century Gothic"/>
                <w:color w:val="000000" w:themeColor="text1"/>
                <w:sz w:val="22"/>
                <w:szCs w:val="22"/>
              </w:rPr>
              <w:t>doptée le 17 janvier 1975</w:t>
            </w:r>
            <w:r w:rsidR="00637CA7">
              <w:rPr>
                <w:rFonts w:ascii="Century Gothic" w:hAnsi="Century Gothic"/>
                <w:color w:val="000000" w:themeColor="text1"/>
                <w:sz w:val="22"/>
                <w:szCs w:val="22"/>
              </w:rPr>
              <w:t>.</w:t>
            </w:r>
          </w:p>
          <w:p w:rsidR="00C32E46" w:rsidRPr="00440741" w:rsidRDefault="00846EB9" w:rsidP="00C32E46">
            <w:pPr>
              <w:pStyle w:val="NormalWeb"/>
              <w:shd w:val="clear" w:color="auto" w:fill="FFFFFF"/>
              <w:spacing w:before="120" w:beforeAutospacing="0" w:after="120" w:afterAutospacing="0"/>
              <w:rPr>
                <w:rFonts w:ascii="Century Gothic" w:hAnsi="Century Gothic"/>
                <w:color w:val="000000" w:themeColor="text1"/>
                <w:sz w:val="22"/>
                <w:szCs w:val="22"/>
              </w:rPr>
            </w:pPr>
            <w:r>
              <w:rPr>
                <w:rFonts w:ascii="Century Gothic" w:hAnsi="Century Gothic"/>
                <w:color w:val="000000" w:themeColor="text1"/>
                <w:sz w:val="22"/>
                <w:szCs w:val="22"/>
              </w:rPr>
              <w:t>Première</w:t>
            </w:r>
            <w:r w:rsidR="00C32E46" w:rsidRPr="00440741">
              <w:rPr>
                <w:rFonts w:ascii="Century Gothic" w:hAnsi="Century Gothic"/>
                <w:color w:val="000000" w:themeColor="text1"/>
                <w:sz w:val="22"/>
                <w:szCs w:val="22"/>
              </w:rPr>
              <w:t xml:space="preserve"> femme à présider le </w:t>
            </w:r>
            <w:hyperlink r:id="rId28" w:tooltip="Parlement européen" w:history="1">
              <w:r w:rsidR="00C32E46" w:rsidRPr="00440741">
                <w:rPr>
                  <w:rStyle w:val="Lienhypertexte"/>
                  <w:rFonts w:ascii="Century Gothic" w:hAnsi="Century Gothic"/>
                  <w:color w:val="000000" w:themeColor="text1"/>
                  <w:sz w:val="22"/>
                  <w:szCs w:val="22"/>
                  <w:u w:val="none"/>
                </w:rPr>
                <w:t>parlement européen</w:t>
              </w:r>
            </w:hyperlink>
            <w:r w:rsidR="00C32E46" w:rsidRPr="00440741">
              <w:rPr>
                <w:rFonts w:ascii="Century Gothic" w:hAnsi="Century Gothic"/>
                <w:color w:val="000000" w:themeColor="text1"/>
                <w:sz w:val="22"/>
                <w:szCs w:val="22"/>
              </w:rPr>
              <w:t> de </w:t>
            </w:r>
            <w:hyperlink r:id="rId29" w:tooltip="1979" w:history="1">
              <w:r w:rsidR="00C32E46" w:rsidRPr="00440741">
                <w:rPr>
                  <w:rStyle w:val="Lienhypertexte"/>
                  <w:rFonts w:ascii="Century Gothic" w:hAnsi="Century Gothic"/>
                  <w:color w:val="000000" w:themeColor="text1"/>
                  <w:sz w:val="22"/>
                  <w:szCs w:val="22"/>
                  <w:u w:val="none"/>
                </w:rPr>
                <w:t>1979</w:t>
              </w:r>
            </w:hyperlink>
            <w:r w:rsidR="00C32E46" w:rsidRPr="00440741">
              <w:rPr>
                <w:rFonts w:ascii="Century Gothic" w:hAnsi="Century Gothic"/>
                <w:color w:val="000000" w:themeColor="text1"/>
                <w:sz w:val="22"/>
                <w:szCs w:val="22"/>
              </w:rPr>
              <w:t> à </w:t>
            </w:r>
            <w:hyperlink r:id="rId30" w:tooltip="1982" w:history="1">
              <w:r w:rsidR="00C32E46" w:rsidRPr="00440741">
                <w:rPr>
                  <w:rStyle w:val="Lienhypertexte"/>
                  <w:rFonts w:ascii="Century Gothic" w:hAnsi="Century Gothic"/>
                  <w:color w:val="000000" w:themeColor="text1"/>
                  <w:sz w:val="22"/>
                  <w:szCs w:val="22"/>
                  <w:u w:val="none"/>
                </w:rPr>
                <w:t>1982</w:t>
              </w:r>
            </w:hyperlink>
            <w:r w:rsidR="00C32E46" w:rsidRPr="00440741">
              <w:rPr>
                <w:rFonts w:ascii="Century Gothic" w:hAnsi="Century Gothic"/>
                <w:color w:val="000000" w:themeColor="text1"/>
                <w:sz w:val="22"/>
                <w:szCs w:val="22"/>
              </w:rPr>
              <w:t> où elle œuvre pour la réconciliation avec l’Allemagne.</w:t>
            </w:r>
            <w:r>
              <w:rPr>
                <w:rFonts w:ascii="Century Gothic" w:hAnsi="Century Gothic"/>
                <w:color w:val="000000" w:themeColor="text1"/>
                <w:sz w:val="22"/>
                <w:szCs w:val="22"/>
              </w:rPr>
              <w:t xml:space="preserve"> </w:t>
            </w:r>
            <w:r w:rsidR="00C32E46" w:rsidRPr="00440741">
              <w:rPr>
                <w:rFonts w:ascii="Century Gothic" w:hAnsi="Century Gothic"/>
                <w:color w:val="000000" w:themeColor="text1"/>
                <w:sz w:val="22"/>
                <w:szCs w:val="22"/>
              </w:rPr>
              <w:t>Plus tard, elle est nommée ministre des affaires sociales, de la Santé et de la Ville de </w:t>
            </w:r>
            <w:hyperlink r:id="rId31" w:tooltip="1993" w:history="1">
              <w:r w:rsidR="00C32E46" w:rsidRPr="00440741">
                <w:rPr>
                  <w:rStyle w:val="Lienhypertexte"/>
                  <w:rFonts w:ascii="Century Gothic" w:hAnsi="Century Gothic"/>
                  <w:color w:val="000000" w:themeColor="text1"/>
                  <w:sz w:val="22"/>
                  <w:szCs w:val="22"/>
                  <w:u w:val="none"/>
                </w:rPr>
                <w:t>1993</w:t>
              </w:r>
            </w:hyperlink>
            <w:r w:rsidR="00C32E46" w:rsidRPr="00440741">
              <w:rPr>
                <w:rFonts w:ascii="Century Gothic" w:hAnsi="Century Gothic"/>
                <w:color w:val="000000" w:themeColor="text1"/>
                <w:sz w:val="22"/>
                <w:szCs w:val="22"/>
              </w:rPr>
              <w:t> à </w:t>
            </w:r>
            <w:hyperlink r:id="rId32" w:tooltip="1995" w:history="1">
              <w:r w:rsidR="00C32E46" w:rsidRPr="00440741">
                <w:rPr>
                  <w:rStyle w:val="Lienhypertexte"/>
                  <w:rFonts w:ascii="Century Gothic" w:hAnsi="Century Gothic"/>
                  <w:color w:val="000000" w:themeColor="text1"/>
                  <w:sz w:val="22"/>
                  <w:szCs w:val="22"/>
                  <w:u w:val="none"/>
                </w:rPr>
                <w:t>1995</w:t>
              </w:r>
            </w:hyperlink>
            <w:r w:rsidR="00637CA7">
              <w:rPr>
                <w:rFonts w:ascii="Century Gothic" w:hAnsi="Century Gothic"/>
                <w:color w:val="000000" w:themeColor="text1"/>
                <w:sz w:val="22"/>
                <w:szCs w:val="22"/>
              </w:rPr>
              <w:t xml:space="preserve"> puis siège au</w:t>
            </w:r>
            <w:r w:rsidR="00637CA7" w:rsidRPr="00440741">
              <w:rPr>
                <w:rFonts w:ascii="Century Gothic" w:hAnsi="Century Gothic"/>
                <w:color w:val="000000" w:themeColor="text1"/>
                <w:sz w:val="22"/>
                <w:szCs w:val="22"/>
              </w:rPr>
              <w:t xml:space="preserve"> </w:t>
            </w:r>
            <w:hyperlink r:id="rId33" w:tooltip="Conseil constitutionnel" w:history="1">
              <w:r w:rsidR="00C32E46" w:rsidRPr="00440741">
                <w:rPr>
                  <w:rStyle w:val="Lienhypertexte"/>
                  <w:rFonts w:ascii="Century Gothic" w:hAnsi="Century Gothic"/>
                  <w:color w:val="000000" w:themeColor="text1"/>
                  <w:sz w:val="22"/>
                  <w:szCs w:val="22"/>
                  <w:u w:val="none"/>
                </w:rPr>
                <w:t>Conseil constitutionnel</w:t>
              </w:r>
            </w:hyperlink>
            <w:r w:rsidR="00C32E46" w:rsidRPr="00440741">
              <w:rPr>
                <w:rFonts w:ascii="Century Gothic" w:hAnsi="Century Gothic"/>
                <w:color w:val="000000" w:themeColor="text1"/>
                <w:sz w:val="22"/>
                <w:szCs w:val="22"/>
              </w:rPr>
              <w:t> de </w:t>
            </w:r>
            <w:hyperlink r:id="rId34" w:tooltip="1998" w:history="1">
              <w:r w:rsidR="00C32E46" w:rsidRPr="00440741">
                <w:rPr>
                  <w:rStyle w:val="Lienhypertexte"/>
                  <w:rFonts w:ascii="Century Gothic" w:hAnsi="Century Gothic"/>
                  <w:color w:val="000000" w:themeColor="text1"/>
                  <w:sz w:val="22"/>
                  <w:szCs w:val="22"/>
                  <w:u w:val="none"/>
                </w:rPr>
                <w:t>1998</w:t>
              </w:r>
            </w:hyperlink>
            <w:r w:rsidR="00C32E46" w:rsidRPr="00440741">
              <w:rPr>
                <w:rFonts w:ascii="Century Gothic" w:hAnsi="Century Gothic"/>
                <w:color w:val="000000" w:themeColor="text1"/>
                <w:sz w:val="22"/>
                <w:szCs w:val="22"/>
              </w:rPr>
              <w:t> à </w:t>
            </w:r>
            <w:hyperlink r:id="rId35" w:tooltip="2007" w:history="1">
              <w:r w:rsidR="00C32E46" w:rsidRPr="00440741">
                <w:rPr>
                  <w:rStyle w:val="Lienhypertexte"/>
                  <w:rFonts w:ascii="Century Gothic" w:hAnsi="Century Gothic"/>
                  <w:color w:val="000000" w:themeColor="text1"/>
                  <w:sz w:val="22"/>
                  <w:szCs w:val="22"/>
                  <w:u w:val="none"/>
                </w:rPr>
                <w:t>2007</w:t>
              </w:r>
            </w:hyperlink>
            <w:r w:rsidR="00C32E46" w:rsidRPr="00440741">
              <w:rPr>
                <w:rFonts w:ascii="Century Gothic" w:hAnsi="Century Gothic"/>
                <w:color w:val="000000" w:themeColor="text1"/>
                <w:sz w:val="22"/>
                <w:szCs w:val="22"/>
              </w:rPr>
              <w:t>.</w:t>
            </w:r>
          </w:p>
          <w:p w:rsidR="00C32E46" w:rsidRPr="00440741" w:rsidRDefault="00C32E46" w:rsidP="00C32E46">
            <w:pPr>
              <w:pStyle w:val="NormalWeb"/>
              <w:shd w:val="clear" w:color="auto" w:fill="FFFFFF"/>
              <w:spacing w:before="120" w:beforeAutospacing="0" w:after="120" w:afterAutospacing="0"/>
              <w:rPr>
                <w:rFonts w:ascii="Century Gothic" w:hAnsi="Century Gothic"/>
                <w:color w:val="000000" w:themeColor="text1"/>
                <w:sz w:val="22"/>
                <w:szCs w:val="22"/>
              </w:rPr>
            </w:pPr>
            <w:r w:rsidRPr="00440741">
              <w:rPr>
                <w:rFonts w:ascii="Century Gothic" w:hAnsi="Century Gothic"/>
                <w:color w:val="000000" w:themeColor="text1"/>
                <w:sz w:val="22"/>
                <w:szCs w:val="22"/>
              </w:rPr>
              <w:t>Elle finit sa vie comme immortelle à l'</w:t>
            </w:r>
            <w:hyperlink r:id="rId36" w:tooltip="Académie française" w:history="1">
              <w:r w:rsidRPr="00440741">
                <w:rPr>
                  <w:rStyle w:val="Lienhypertexte"/>
                  <w:rFonts w:ascii="Century Gothic" w:hAnsi="Century Gothic"/>
                  <w:color w:val="000000" w:themeColor="text1"/>
                  <w:sz w:val="22"/>
                  <w:szCs w:val="22"/>
                  <w:u w:val="none"/>
                </w:rPr>
                <w:t>Académie française</w:t>
              </w:r>
            </w:hyperlink>
            <w:r w:rsidRPr="00440741">
              <w:rPr>
                <w:rFonts w:ascii="Century Gothic" w:hAnsi="Century Gothic"/>
                <w:color w:val="000000" w:themeColor="text1"/>
                <w:sz w:val="22"/>
                <w:szCs w:val="22"/>
              </w:rPr>
              <w:t> depuis </w:t>
            </w:r>
            <w:hyperlink r:id="rId37" w:tooltip="2008" w:history="1">
              <w:r w:rsidRPr="00440741">
                <w:rPr>
                  <w:rStyle w:val="Lienhypertexte"/>
                  <w:rFonts w:ascii="Century Gothic" w:hAnsi="Century Gothic"/>
                  <w:color w:val="000000" w:themeColor="text1"/>
                  <w:sz w:val="22"/>
                  <w:szCs w:val="22"/>
                  <w:u w:val="none"/>
                </w:rPr>
                <w:t>2008</w:t>
              </w:r>
            </w:hyperlink>
            <w:r w:rsidRPr="00440741">
              <w:rPr>
                <w:rFonts w:ascii="Century Gothic" w:hAnsi="Century Gothic"/>
                <w:color w:val="000000" w:themeColor="text1"/>
                <w:sz w:val="22"/>
                <w:szCs w:val="22"/>
              </w:rPr>
              <w:t>.</w:t>
            </w:r>
          </w:p>
          <w:p w:rsidR="00C32E46" w:rsidRPr="00440741" w:rsidRDefault="00C32E46" w:rsidP="00C32E46">
            <w:pPr>
              <w:pStyle w:val="NormalWeb"/>
              <w:shd w:val="clear" w:color="auto" w:fill="FFFFFF"/>
              <w:spacing w:before="120" w:beforeAutospacing="0" w:after="120" w:afterAutospacing="0"/>
              <w:rPr>
                <w:rFonts w:ascii="Century Gothic" w:hAnsi="Century Gothic"/>
                <w:color w:val="000000" w:themeColor="text1"/>
                <w:sz w:val="22"/>
                <w:szCs w:val="22"/>
              </w:rPr>
            </w:pPr>
            <w:r w:rsidRPr="00440741">
              <w:rPr>
                <w:rFonts w:ascii="Century Gothic" w:hAnsi="Century Gothic"/>
                <w:color w:val="000000" w:themeColor="text1"/>
                <w:sz w:val="22"/>
                <w:szCs w:val="22"/>
              </w:rPr>
              <w:t>Simone Veil meurt en juin 2017</w:t>
            </w:r>
            <w:r w:rsidR="002C5C22">
              <w:rPr>
                <w:rFonts w:ascii="Century Gothic" w:hAnsi="Century Gothic"/>
                <w:color w:val="000000" w:themeColor="text1"/>
                <w:sz w:val="22"/>
                <w:szCs w:val="22"/>
              </w:rPr>
              <w:t xml:space="preserve"> </w:t>
            </w:r>
            <w:r w:rsidRPr="00440741">
              <w:rPr>
                <w:rFonts w:ascii="Century Gothic" w:hAnsi="Century Gothic"/>
                <w:color w:val="000000" w:themeColor="text1"/>
                <w:sz w:val="22"/>
                <w:szCs w:val="22"/>
              </w:rPr>
              <w:t>et, un an plus tard, sera inhumée</w:t>
            </w:r>
            <w:r w:rsidR="00440741">
              <w:rPr>
                <w:rFonts w:ascii="Century Gothic" w:hAnsi="Century Gothic"/>
                <w:color w:val="000000" w:themeColor="text1"/>
                <w:sz w:val="22"/>
                <w:szCs w:val="22"/>
              </w:rPr>
              <w:t>, par ordre du président Emmanuel Macron,</w:t>
            </w:r>
            <w:r w:rsidRPr="00440741">
              <w:rPr>
                <w:rFonts w:ascii="Century Gothic" w:hAnsi="Century Gothic"/>
                <w:color w:val="000000" w:themeColor="text1"/>
                <w:sz w:val="22"/>
                <w:szCs w:val="22"/>
              </w:rPr>
              <w:t xml:space="preserve"> au </w:t>
            </w:r>
            <w:hyperlink r:id="rId38" w:tooltip="Panthéon" w:history="1">
              <w:r w:rsidRPr="00440741">
                <w:rPr>
                  <w:rStyle w:val="Lienhypertexte"/>
                  <w:rFonts w:ascii="Century Gothic" w:hAnsi="Century Gothic"/>
                  <w:color w:val="000000" w:themeColor="text1"/>
                  <w:sz w:val="22"/>
                  <w:szCs w:val="22"/>
                  <w:u w:val="none"/>
                </w:rPr>
                <w:t>Panthéon</w:t>
              </w:r>
            </w:hyperlink>
            <w:r w:rsidRPr="00440741">
              <w:rPr>
                <w:rFonts w:ascii="Century Gothic" w:hAnsi="Century Gothic"/>
                <w:color w:val="000000" w:themeColor="text1"/>
                <w:sz w:val="22"/>
                <w:szCs w:val="22"/>
              </w:rPr>
              <w:t>, temple dont le fronton est :</w:t>
            </w:r>
            <w:r w:rsidRPr="00846EB9">
              <w:rPr>
                <w:rFonts w:ascii="Century Gothic" w:hAnsi="Century Gothic"/>
                <w:i/>
                <w:iCs/>
                <w:color w:val="000000" w:themeColor="text1"/>
                <w:sz w:val="22"/>
                <w:szCs w:val="22"/>
              </w:rPr>
              <w:t xml:space="preserve"> « Aux grands hommes la patrie reconnaissante ».</w:t>
            </w:r>
          </w:p>
          <w:p w:rsidR="00440741" w:rsidRPr="00440741" w:rsidRDefault="005B510A" w:rsidP="00440741">
            <w:pPr>
              <w:pStyle w:val="NormalWeb"/>
              <w:shd w:val="clear" w:color="auto" w:fill="FFFFFF"/>
              <w:spacing w:before="120" w:beforeAutospacing="0" w:after="120" w:afterAutospacing="0"/>
              <w:jc w:val="right"/>
              <w:rPr>
                <w:rFonts w:ascii="Century Gothic" w:hAnsi="Century Gothic"/>
                <w:i/>
                <w:iCs/>
                <w:color w:val="000000" w:themeColor="text1"/>
                <w:sz w:val="22"/>
                <w:szCs w:val="22"/>
              </w:rPr>
            </w:pPr>
            <w:r>
              <w:rPr>
                <w:rFonts w:ascii="Century Gothic" w:hAnsi="Century Gothic"/>
                <w:i/>
                <w:iCs/>
                <w:color w:val="000000" w:themeColor="text1"/>
                <w:sz w:val="22"/>
                <w:szCs w:val="22"/>
              </w:rPr>
              <w:t>D’après le</w:t>
            </w:r>
            <w:r w:rsidR="00440741" w:rsidRPr="00440741">
              <w:rPr>
                <w:rFonts w:ascii="Century Gothic" w:hAnsi="Century Gothic"/>
                <w:i/>
                <w:iCs/>
                <w:color w:val="000000" w:themeColor="text1"/>
                <w:sz w:val="22"/>
                <w:szCs w:val="22"/>
              </w:rPr>
              <w:t xml:space="preserve"> site </w:t>
            </w:r>
            <w:proofErr w:type="spellStart"/>
            <w:r w:rsidR="00440741" w:rsidRPr="00440741">
              <w:rPr>
                <w:rFonts w:ascii="Century Gothic" w:hAnsi="Century Gothic"/>
                <w:i/>
                <w:iCs/>
                <w:color w:val="000000" w:themeColor="text1"/>
                <w:sz w:val="22"/>
                <w:szCs w:val="22"/>
              </w:rPr>
              <w:t>Vikidia</w:t>
            </w:r>
            <w:proofErr w:type="spellEnd"/>
            <w:r w:rsidR="00440741" w:rsidRPr="00440741">
              <w:rPr>
                <w:rFonts w:ascii="Century Gothic" w:hAnsi="Century Gothic"/>
                <w:i/>
                <w:iCs/>
                <w:color w:val="000000" w:themeColor="text1"/>
                <w:sz w:val="22"/>
                <w:szCs w:val="22"/>
              </w:rPr>
              <w:t>, l’encyclopédie en ligne des 8-13 ans</w:t>
            </w:r>
          </w:p>
          <w:p w:rsidR="00C32E46" w:rsidRPr="00005766" w:rsidRDefault="00C32E46" w:rsidP="00041464">
            <w:pPr>
              <w:pStyle w:val="NormalWeb"/>
              <w:jc w:val="both"/>
              <w:rPr>
                <w:color w:val="auto"/>
              </w:rPr>
            </w:pPr>
            <w:r w:rsidRPr="00440741">
              <w:rPr>
                <w:rFonts w:ascii="Century Gothic" w:hAnsi="Century Gothic"/>
                <w:i/>
                <w:iCs/>
                <w:color w:val="000000" w:themeColor="text1"/>
                <w:sz w:val="22"/>
                <w:szCs w:val="22"/>
              </w:rPr>
              <w:t>*sifflée</w:t>
            </w:r>
            <w:r w:rsidR="00440741" w:rsidRPr="00440741">
              <w:rPr>
                <w:rFonts w:ascii="Century Gothic" w:hAnsi="Century Gothic"/>
                <w:i/>
                <w:iCs/>
                <w:color w:val="000000" w:themeColor="text1"/>
                <w:sz w:val="22"/>
                <w:szCs w:val="22"/>
              </w:rPr>
              <w:t xml:space="preserve"> par désapprobation</w:t>
            </w:r>
          </w:p>
        </w:tc>
      </w:tr>
    </w:tbl>
    <w:p w:rsidR="00A035FF" w:rsidRPr="00846EB9" w:rsidRDefault="00A035FF" w:rsidP="00A035FF">
      <w:pPr>
        <w:numPr>
          <w:ilvl w:val="0"/>
          <w:numId w:val="3"/>
        </w:numPr>
        <w:spacing w:before="120" w:line="360" w:lineRule="auto"/>
        <w:ind w:left="714" w:hanging="357"/>
        <w:jc w:val="both"/>
        <w:rPr>
          <w:rFonts w:ascii="Arial" w:hAnsi="Arial" w:cs="Arial"/>
          <w:b/>
          <w:bCs/>
          <w:sz w:val="22"/>
          <w:szCs w:val="22"/>
        </w:rPr>
      </w:pPr>
      <w:r w:rsidRPr="00846EB9">
        <w:rPr>
          <w:rFonts w:ascii="Arial" w:hAnsi="Arial" w:cs="Arial"/>
          <w:b/>
          <w:bCs/>
          <w:sz w:val="22"/>
          <w:szCs w:val="22"/>
        </w:rPr>
        <w:t xml:space="preserve">Observation et analyse </w:t>
      </w:r>
      <w:r w:rsidR="0088627E">
        <w:rPr>
          <w:rFonts w:ascii="Arial" w:hAnsi="Arial" w:cs="Arial"/>
          <w:b/>
          <w:bCs/>
          <w:sz w:val="22"/>
          <w:szCs w:val="22"/>
        </w:rPr>
        <w:t>de la biographie</w:t>
      </w:r>
      <w:r w:rsidRPr="00846EB9">
        <w:rPr>
          <w:rFonts w:ascii="Arial" w:hAnsi="Arial" w:cs="Arial"/>
          <w:b/>
          <w:bCs/>
          <w:sz w:val="22"/>
          <w:szCs w:val="22"/>
        </w:rPr>
        <w:tab/>
      </w:r>
      <w:r w:rsidR="0088627E">
        <w:rPr>
          <w:rFonts w:ascii="Arial" w:hAnsi="Arial" w:cs="Arial"/>
          <w:b/>
          <w:bCs/>
          <w:sz w:val="22"/>
          <w:szCs w:val="22"/>
        </w:rPr>
        <w:t>:</w:t>
      </w:r>
      <w:r w:rsidRPr="00846EB9">
        <w:rPr>
          <w:rFonts w:ascii="Arial" w:hAnsi="Arial" w:cs="Arial"/>
          <w:b/>
          <w:bCs/>
          <w:sz w:val="22"/>
          <w:szCs w:val="22"/>
        </w:rPr>
        <w:tab/>
      </w:r>
    </w:p>
    <w:p w:rsidR="00A035FF" w:rsidRPr="0088627E" w:rsidRDefault="00A035FF" w:rsidP="0088627E">
      <w:pPr>
        <w:pStyle w:val="Corpsdetexte2"/>
        <w:numPr>
          <w:ilvl w:val="0"/>
          <w:numId w:val="5"/>
        </w:numPr>
        <w:spacing w:before="120"/>
        <w:rPr>
          <w:rFonts w:ascii="Arial" w:hAnsi="Arial" w:cs="Arial"/>
          <w:sz w:val="22"/>
          <w:szCs w:val="22"/>
        </w:rPr>
      </w:pPr>
      <w:r w:rsidRPr="0088627E">
        <w:rPr>
          <w:rFonts w:ascii="Arial" w:hAnsi="Arial" w:cs="Arial"/>
          <w:i/>
          <w:sz w:val="22"/>
          <w:szCs w:val="22"/>
        </w:rPr>
        <w:t xml:space="preserve">Quel type de texte </w:t>
      </w:r>
      <w:r w:rsidR="0088627E">
        <w:rPr>
          <w:rFonts w:ascii="Arial" w:hAnsi="Arial" w:cs="Arial"/>
          <w:i/>
          <w:sz w:val="22"/>
          <w:szCs w:val="22"/>
        </w:rPr>
        <w:t>as-tu lu</w:t>
      </w:r>
      <w:r w:rsidRPr="0088627E">
        <w:rPr>
          <w:rFonts w:ascii="Arial" w:hAnsi="Arial" w:cs="Arial"/>
          <w:i/>
          <w:sz w:val="22"/>
          <w:szCs w:val="22"/>
        </w:rPr>
        <w:t> ?</w:t>
      </w:r>
      <w:r w:rsidRPr="0088627E">
        <w:rPr>
          <w:rFonts w:ascii="Arial" w:hAnsi="Arial" w:cs="Arial"/>
          <w:sz w:val="22"/>
          <w:szCs w:val="22"/>
        </w:rPr>
        <w:t xml:space="preserve"> </w:t>
      </w:r>
      <w:r w:rsidR="005B510A" w:rsidRPr="0088627E">
        <w:rPr>
          <w:rFonts w:ascii="Arial" w:hAnsi="Arial" w:cs="Arial"/>
          <w:sz w:val="22"/>
          <w:szCs w:val="22"/>
        </w:rPr>
        <w:t>…………………………..</w:t>
      </w:r>
    </w:p>
    <w:p w:rsidR="00A035FF" w:rsidRPr="0088627E" w:rsidRDefault="00A035FF" w:rsidP="0088627E">
      <w:pPr>
        <w:pStyle w:val="Retraitcorpsdetexte"/>
        <w:numPr>
          <w:ilvl w:val="0"/>
          <w:numId w:val="5"/>
        </w:numPr>
        <w:rPr>
          <w:rFonts w:ascii="Arial" w:hAnsi="Arial" w:cs="Arial"/>
          <w:sz w:val="22"/>
          <w:szCs w:val="22"/>
        </w:rPr>
      </w:pPr>
      <w:r w:rsidRPr="0088627E">
        <w:rPr>
          <w:rFonts w:ascii="Arial" w:hAnsi="Arial" w:cs="Arial"/>
          <w:i/>
          <w:sz w:val="22"/>
          <w:szCs w:val="22"/>
        </w:rPr>
        <w:t>A quoi sert-</w:t>
      </w:r>
      <w:r w:rsidR="0088627E">
        <w:rPr>
          <w:rFonts w:ascii="Arial" w:hAnsi="Arial" w:cs="Arial"/>
          <w:i/>
          <w:sz w:val="22"/>
          <w:szCs w:val="22"/>
        </w:rPr>
        <w:t>elle</w:t>
      </w:r>
      <w:r w:rsidRPr="0088627E">
        <w:rPr>
          <w:rFonts w:ascii="Arial" w:hAnsi="Arial" w:cs="Arial"/>
          <w:i/>
          <w:sz w:val="22"/>
          <w:szCs w:val="22"/>
        </w:rPr>
        <w:t> ?</w:t>
      </w:r>
      <w:r w:rsidRPr="0088627E">
        <w:rPr>
          <w:rFonts w:ascii="Arial" w:hAnsi="Arial" w:cs="Arial"/>
          <w:sz w:val="22"/>
          <w:szCs w:val="22"/>
        </w:rPr>
        <w:t xml:space="preserve"> </w:t>
      </w:r>
      <w:r w:rsidR="005B510A" w:rsidRPr="0088627E">
        <w:rPr>
          <w:rFonts w:ascii="Arial" w:hAnsi="Arial" w:cs="Arial"/>
          <w:sz w:val="22"/>
          <w:szCs w:val="22"/>
        </w:rPr>
        <w:t>……………………</w:t>
      </w:r>
      <w:r w:rsidR="0088627E">
        <w:rPr>
          <w:rFonts w:ascii="Arial" w:hAnsi="Arial" w:cs="Arial"/>
          <w:sz w:val="22"/>
          <w:szCs w:val="22"/>
        </w:rPr>
        <w:t>………..</w:t>
      </w:r>
      <w:r w:rsidR="005B510A" w:rsidRPr="0088627E">
        <w:rPr>
          <w:rFonts w:ascii="Arial" w:hAnsi="Arial" w:cs="Arial"/>
          <w:sz w:val="22"/>
          <w:szCs w:val="22"/>
        </w:rPr>
        <w:t>………………………………..</w:t>
      </w:r>
    </w:p>
    <w:p w:rsidR="00A035FF" w:rsidRPr="0088627E" w:rsidRDefault="00A035FF" w:rsidP="0088627E">
      <w:pPr>
        <w:pStyle w:val="Corpsdetexte2"/>
        <w:numPr>
          <w:ilvl w:val="0"/>
          <w:numId w:val="5"/>
        </w:numPr>
        <w:rPr>
          <w:rFonts w:ascii="Arial" w:hAnsi="Arial" w:cs="Arial"/>
          <w:sz w:val="22"/>
          <w:szCs w:val="22"/>
        </w:rPr>
      </w:pPr>
      <w:r w:rsidRPr="0088627E">
        <w:rPr>
          <w:rFonts w:ascii="Arial" w:hAnsi="Arial" w:cs="Arial"/>
          <w:i/>
          <w:sz w:val="22"/>
          <w:szCs w:val="22"/>
        </w:rPr>
        <w:t>Comment le texte est-il organisé</w:t>
      </w:r>
      <w:r w:rsidR="005B510A" w:rsidRPr="0088627E">
        <w:rPr>
          <w:rFonts w:ascii="Arial" w:hAnsi="Arial" w:cs="Arial"/>
          <w:sz w:val="22"/>
          <w:szCs w:val="22"/>
        </w:rPr>
        <w:t xml:space="preserve"> </w:t>
      </w:r>
      <w:r w:rsidRPr="0088627E">
        <w:rPr>
          <w:rFonts w:ascii="Arial" w:hAnsi="Arial" w:cs="Arial"/>
          <w:sz w:val="22"/>
          <w:szCs w:val="22"/>
        </w:rPr>
        <w:t xml:space="preserve">? </w:t>
      </w:r>
      <w:r w:rsidR="005B510A" w:rsidRPr="0088627E">
        <w:rPr>
          <w:rFonts w:ascii="Arial" w:hAnsi="Arial" w:cs="Arial"/>
          <w:sz w:val="22"/>
          <w:szCs w:val="22"/>
        </w:rPr>
        <w:t>………………………</w:t>
      </w:r>
      <w:r w:rsidR="0088627E">
        <w:rPr>
          <w:rFonts w:ascii="Arial" w:hAnsi="Arial" w:cs="Arial"/>
          <w:sz w:val="22"/>
          <w:szCs w:val="22"/>
        </w:rPr>
        <w:t>…………..</w:t>
      </w:r>
      <w:r w:rsidR="005B510A" w:rsidRPr="0088627E">
        <w:rPr>
          <w:rFonts w:ascii="Arial" w:hAnsi="Arial" w:cs="Arial"/>
          <w:sz w:val="22"/>
          <w:szCs w:val="22"/>
        </w:rPr>
        <w:t>…..</w:t>
      </w:r>
    </w:p>
    <w:p w:rsidR="00A035FF" w:rsidRPr="0088627E" w:rsidRDefault="00846EB9" w:rsidP="0088627E">
      <w:pPr>
        <w:pStyle w:val="Corpsdetexte2"/>
        <w:numPr>
          <w:ilvl w:val="0"/>
          <w:numId w:val="5"/>
        </w:numPr>
        <w:rPr>
          <w:rFonts w:ascii="Arial" w:hAnsi="Arial" w:cs="Arial"/>
          <w:i/>
          <w:sz w:val="22"/>
          <w:szCs w:val="22"/>
        </w:rPr>
      </w:pPr>
      <w:r w:rsidRPr="0088627E">
        <w:rPr>
          <w:rFonts w:ascii="Arial" w:hAnsi="Arial" w:cs="Arial"/>
          <w:i/>
          <w:sz w:val="22"/>
          <w:szCs w:val="22"/>
        </w:rPr>
        <w:t xml:space="preserve">Colorie de 3 couleurs les éléments du texte qui concernent : </w:t>
      </w:r>
    </w:p>
    <w:p w:rsidR="00A035FF" w:rsidRPr="0088627E" w:rsidRDefault="00A035FF" w:rsidP="0088627E">
      <w:pPr>
        <w:pStyle w:val="Corpsdetexte2"/>
        <w:ind w:left="720"/>
        <w:rPr>
          <w:rFonts w:ascii="Arial" w:hAnsi="Arial" w:cs="Arial"/>
          <w:i/>
          <w:sz w:val="22"/>
          <w:szCs w:val="22"/>
        </w:rPr>
      </w:pPr>
      <w:r w:rsidRPr="0088627E">
        <w:rPr>
          <w:rFonts w:ascii="Arial" w:hAnsi="Arial" w:cs="Arial"/>
          <w:i/>
          <w:sz w:val="22"/>
          <w:szCs w:val="22"/>
        </w:rPr>
        <w:t xml:space="preserve">1/ </w:t>
      </w:r>
      <w:r w:rsidR="00846EB9" w:rsidRPr="0088627E">
        <w:rPr>
          <w:rFonts w:ascii="Arial" w:hAnsi="Arial" w:cs="Arial"/>
          <w:i/>
          <w:sz w:val="22"/>
          <w:szCs w:val="22"/>
          <w:highlight w:val="green"/>
        </w:rPr>
        <w:t>l’</w:t>
      </w:r>
      <w:r w:rsidRPr="0088627E">
        <w:rPr>
          <w:rFonts w:ascii="Arial" w:hAnsi="Arial" w:cs="Arial"/>
          <w:i/>
          <w:sz w:val="22"/>
          <w:szCs w:val="22"/>
          <w:highlight w:val="green"/>
        </w:rPr>
        <w:t>identité du personnage</w:t>
      </w:r>
    </w:p>
    <w:p w:rsidR="00A035FF" w:rsidRPr="0088627E" w:rsidRDefault="00A035FF" w:rsidP="0088627E">
      <w:pPr>
        <w:pStyle w:val="Corpsdetexte2"/>
        <w:ind w:left="720"/>
        <w:rPr>
          <w:rFonts w:ascii="Arial" w:hAnsi="Arial" w:cs="Arial"/>
          <w:i/>
          <w:sz w:val="22"/>
          <w:szCs w:val="22"/>
        </w:rPr>
      </w:pPr>
      <w:r w:rsidRPr="0088627E">
        <w:rPr>
          <w:rFonts w:ascii="Arial" w:hAnsi="Arial" w:cs="Arial"/>
          <w:i/>
          <w:sz w:val="22"/>
          <w:szCs w:val="22"/>
        </w:rPr>
        <w:t xml:space="preserve">2/ </w:t>
      </w:r>
      <w:r w:rsidR="00846EB9" w:rsidRPr="0088627E">
        <w:rPr>
          <w:rFonts w:ascii="Arial" w:hAnsi="Arial" w:cs="Arial"/>
          <w:i/>
          <w:sz w:val="22"/>
          <w:szCs w:val="22"/>
        </w:rPr>
        <w:t>l</w:t>
      </w:r>
      <w:r w:rsidR="00846EB9" w:rsidRPr="0088627E">
        <w:rPr>
          <w:rFonts w:ascii="Arial" w:hAnsi="Arial" w:cs="Arial"/>
          <w:i/>
          <w:sz w:val="22"/>
          <w:szCs w:val="22"/>
          <w:highlight w:val="yellow"/>
        </w:rPr>
        <w:t>’</w:t>
      </w:r>
      <w:r w:rsidRPr="0088627E">
        <w:rPr>
          <w:rFonts w:ascii="Arial" w:hAnsi="Arial" w:cs="Arial"/>
          <w:i/>
          <w:sz w:val="22"/>
          <w:szCs w:val="22"/>
          <w:highlight w:val="yellow"/>
        </w:rPr>
        <w:t xml:space="preserve">histoire de </w:t>
      </w:r>
      <w:r w:rsidR="00846EB9" w:rsidRPr="0088627E">
        <w:rPr>
          <w:rFonts w:ascii="Arial" w:hAnsi="Arial" w:cs="Arial"/>
          <w:i/>
          <w:sz w:val="22"/>
          <w:szCs w:val="22"/>
          <w:highlight w:val="yellow"/>
        </w:rPr>
        <w:t xml:space="preserve">sa </w:t>
      </w:r>
      <w:r w:rsidRPr="0088627E">
        <w:rPr>
          <w:rFonts w:ascii="Arial" w:hAnsi="Arial" w:cs="Arial"/>
          <w:i/>
          <w:sz w:val="22"/>
          <w:szCs w:val="22"/>
          <w:highlight w:val="yellow"/>
        </w:rPr>
        <w:t>vie</w:t>
      </w:r>
    </w:p>
    <w:p w:rsidR="00A035FF" w:rsidRPr="0088627E" w:rsidRDefault="00A035FF" w:rsidP="0088627E">
      <w:pPr>
        <w:pStyle w:val="Corpsdetexte2"/>
        <w:ind w:left="720"/>
        <w:rPr>
          <w:rFonts w:ascii="Arial" w:hAnsi="Arial" w:cs="Arial"/>
          <w:i/>
          <w:sz w:val="22"/>
          <w:szCs w:val="22"/>
        </w:rPr>
      </w:pPr>
      <w:r w:rsidRPr="0088627E">
        <w:rPr>
          <w:rFonts w:ascii="Arial" w:hAnsi="Arial" w:cs="Arial"/>
          <w:i/>
          <w:sz w:val="22"/>
          <w:szCs w:val="22"/>
        </w:rPr>
        <w:t xml:space="preserve">3/ </w:t>
      </w:r>
      <w:r w:rsidR="00846EB9" w:rsidRPr="0088627E">
        <w:rPr>
          <w:rFonts w:ascii="Arial" w:hAnsi="Arial" w:cs="Arial"/>
          <w:i/>
          <w:sz w:val="22"/>
          <w:szCs w:val="22"/>
          <w:highlight w:val="magenta"/>
        </w:rPr>
        <w:t xml:space="preserve">ses </w:t>
      </w:r>
      <w:r w:rsidRPr="0088627E">
        <w:rPr>
          <w:rFonts w:ascii="Arial" w:hAnsi="Arial" w:cs="Arial"/>
          <w:i/>
          <w:sz w:val="22"/>
          <w:szCs w:val="22"/>
          <w:highlight w:val="magenta"/>
        </w:rPr>
        <w:t>actions remarquables</w:t>
      </w:r>
    </w:p>
    <w:p w:rsidR="00846EB9" w:rsidRPr="0088627E" w:rsidRDefault="00846EB9" w:rsidP="0088627E">
      <w:pPr>
        <w:pStyle w:val="Corpsdetexte2"/>
        <w:numPr>
          <w:ilvl w:val="0"/>
          <w:numId w:val="5"/>
        </w:numPr>
        <w:rPr>
          <w:rFonts w:ascii="Arial" w:hAnsi="Arial" w:cs="Arial"/>
          <w:i/>
          <w:sz w:val="22"/>
          <w:szCs w:val="22"/>
        </w:rPr>
      </w:pPr>
      <w:proofErr w:type="spellStart"/>
      <w:r w:rsidRPr="0088627E">
        <w:rPr>
          <w:rFonts w:ascii="Arial" w:hAnsi="Arial" w:cs="Arial"/>
          <w:i/>
          <w:sz w:val="22"/>
          <w:szCs w:val="22"/>
        </w:rPr>
        <w:t>Rel</w:t>
      </w:r>
      <w:r w:rsidR="0030328B">
        <w:rPr>
          <w:rFonts w:ascii="Arial" w:hAnsi="Arial" w:cs="Arial"/>
          <w:i/>
          <w:sz w:val="22"/>
          <w:szCs w:val="22"/>
        </w:rPr>
        <w:t>ès</w:t>
      </w:r>
      <w:r w:rsidRPr="0088627E">
        <w:rPr>
          <w:rFonts w:ascii="Arial" w:hAnsi="Arial" w:cs="Arial"/>
          <w:i/>
          <w:sz w:val="22"/>
          <w:szCs w:val="22"/>
        </w:rPr>
        <w:t>ve</w:t>
      </w:r>
      <w:proofErr w:type="spellEnd"/>
      <w:r w:rsidRPr="0088627E">
        <w:rPr>
          <w:rFonts w:ascii="Arial" w:hAnsi="Arial" w:cs="Arial"/>
          <w:i/>
          <w:sz w:val="22"/>
          <w:szCs w:val="22"/>
        </w:rPr>
        <w:t xml:space="preserve"> toutes les façons de nommer Simone Veil dans cette biographie.</w:t>
      </w:r>
      <w:r w:rsidR="0088627E" w:rsidRPr="0088627E">
        <w:rPr>
          <w:rFonts w:ascii="Arial" w:hAnsi="Arial" w:cs="Arial"/>
          <w:sz w:val="22"/>
          <w:szCs w:val="22"/>
        </w:rPr>
        <w:t xml:space="preserve"> </w:t>
      </w:r>
      <w:r w:rsidR="0030328B">
        <w:rPr>
          <w:rFonts w:ascii="Arial" w:hAnsi="Arial" w:cs="Arial"/>
          <w:sz w:val="22"/>
          <w:szCs w:val="22"/>
        </w:rPr>
        <w:t>Surligne-les</w:t>
      </w:r>
      <w:r w:rsidR="0088627E" w:rsidRPr="0088627E">
        <w:rPr>
          <w:rFonts w:ascii="Arial" w:hAnsi="Arial" w:cs="Arial"/>
          <w:sz w:val="22"/>
          <w:szCs w:val="22"/>
        </w:rPr>
        <w:t xml:space="preserve"> dans le texte.</w:t>
      </w:r>
    </w:p>
    <w:p w:rsidR="00846EB9" w:rsidRPr="0088627E" w:rsidRDefault="00846EB9" w:rsidP="0088627E">
      <w:pPr>
        <w:pStyle w:val="Corpsdetexte2"/>
        <w:numPr>
          <w:ilvl w:val="0"/>
          <w:numId w:val="5"/>
        </w:numPr>
        <w:rPr>
          <w:rFonts w:ascii="Arial" w:hAnsi="Arial" w:cs="Arial"/>
          <w:sz w:val="22"/>
          <w:szCs w:val="22"/>
        </w:rPr>
      </w:pPr>
      <w:r w:rsidRPr="0088627E">
        <w:rPr>
          <w:rFonts w:ascii="Arial" w:hAnsi="Arial" w:cs="Arial"/>
          <w:i/>
          <w:sz w:val="22"/>
          <w:szCs w:val="22"/>
        </w:rPr>
        <w:t xml:space="preserve">Dans quel but utilise-t-on ces </w:t>
      </w:r>
      <w:r w:rsidRPr="0030328B">
        <w:rPr>
          <w:rFonts w:ascii="Arial" w:hAnsi="Arial" w:cs="Arial"/>
          <w:b/>
          <w:bCs/>
          <w:i/>
          <w:sz w:val="22"/>
          <w:szCs w:val="22"/>
        </w:rPr>
        <w:t>substituts</w:t>
      </w:r>
      <w:r w:rsidRPr="0088627E">
        <w:rPr>
          <w:rFonts w:ascii="Arial" w:hAnsi="Arial" w:cs="Arial"/>
          <w:i/>
          <w:sz w:val="22"/>
          <w:szCs w:val="22"/>
        </w:rPr>
        <w:t xml:space="preserve"> ? </w:t>
      </w:r>
      <w:r w:rsidR="0088627E" w:rsidRPr="0088627E">
        <w:rPr>
          <w:rFonts w:ascii="Arial" w:hAnsi="Arial" w:cs="Arial"/>
          <w:sz w:val="22"/>
          <w:szCs w:val="22"/>
        </w:rPr>
        <w:t>…………………………</w:t>
      </w:r>
    </w:p>
    <w:p w:rsidR="00846EB9" w:rsidRPr="0030328B" w:rsidRDefault="0088627E" w:rsidP="0088627E">
      <w:pPr>
        <w:pStyle w:val="Corpsdetexte2"/>
        <w:numPr>
          <w:ilvl w:val="0"/>
          <w:numId w:val="5"/>
        </w:numPr>
        <w:rPr>
          <w:i/>
          <w:iCs/>
        </w:rPr>
      </w:pPr>
      <w:r w:rsidRPr="0030328B">
        <w:rPr>
          <w:rFonts w:ascii="Arial" w:hAnsi="Arial" w:cs="Arial"/>
          <w:i/>
          <w:iCs/>
          <w:sz w:val="22"/>
          <w:szCs w:val="22"/>
        </w:rPr>
        <w:t xml:space="preserve">Les phrases et les paragraphes sont articulés grâce à des </w:t>
      </w:r>
      <w:r w:rsidRPr="0030328B">
        <w:rPr>
          <w:rFonts w:ascii="Arial" w:hAnsi="Arial" w:cs="Arial"/>
          <w:b/>
          <w:bCs/>
          <w:i/>
          <w:iCs/>
          <w:sz w:val="22"/>
          <w:szCs w:val="22"/>
        </w:rPr>
        <w:t>connecteurs</w:t>
      </w:r>
      <w:r w:rsidRPr="0030328B">
        <w:rPr>
          <w:rFonts w:ascii="Arial" w:hAnsi="Arial" w:cs="Arial"/>
          <w:i/>
          <w:iCs/>
          <w:sz w:val="22"/>
          <w:szCs w:val="22"/>
        </w:rPr>
        <w:t xml:space="preserve">. Entoure-les </w:t>
      </w:r>
      <w:r w:rsidR="00846EB9" w:rsidRPr="0030328B">
        <w:rPr>
          <w:rFonts w:ascii="Arial" w:hAnsi="Arial" w:cs="Arial"/>
          <w:i/>
          <w:iCs/>
          <w:sz w:val="22"/>
          <w:szCs w:val="22"/>
        </w:rPr>
        <w:t>dans le texte</w:t>
      </w:r>
      <w:r w:rsidR="00846EB9" w:rsidRPr="0030328B">
        <w:rPr>
          <w:i/>
          <w:iCs/>
        </w:rPr>
        <w:t>.</w:t>
      </w:r>
    </w:p>
    <w:p w:rsidR="0088627E" w:rsidRDefault="0088627E">
      <w:pPr>
        <w:rPr>
          <w:rFonts w:ascii="Arial" w:hAnsi="Arial" w:cs="Arial"/>
          <w:b/>
          <w:bCs/>
          <w:i/>
          <w:iCs/>
          <w:u w:val="single"/>
        </w:rPr>
      </w:pPr>
      <w:r>
        <w:rPr>
          <w:rFonts w:ascii="Arial" w:hAnsi="Arial" w:cs="Arial"/>
          <w:b/>
          <w:bCs/>
          <w:i/>
          <w:iCs/>
          <w:u w:val="single"/>
        </w:rPr>
        <w:br w:type="page"/>
      </w:r>
    </w:p>
    <w:p w:rsidR="00063B5C" w:rsidRPr="0088627E" w:rsidRDefault="00041464" w:rsidP="002C5C22">
      <w:pPr>
        <w:pStyle w:val="Standard"/>
        <w:spacing w:line="360" w:lineRule="auto"/>
        <w:rPr>
          <w:rFonts w:ascii="Arial" w:hAnsi="Arial" w:cs="Arial"/>
          <w:b/>
          <w:bCs/>
          <w:i/>
          <w:iCs/>
          <w:u w:val="single"/>
        </w:rPr>
      </w:pPr>
      <w:r w:rsidRPr="0088627E">
        <w:rPr>
          <w:rFonts w:ascii="Arial" w:hAnsi="Arial" w:cs="Arial"/>
          <w:b/>
          <w:bCs/>
          <w:i/>
          <w:iCs/>
          <w:u w:val="single"/>
        </w:rPr>
        <w:lastRenderedPageBreak/>
        <w:t xml:space="preserve">A partir de cette biographie, complète le questionnaire suivant : </w:t>
      </w:r>
    </w:p>
    <w:p w:rsidR="00041464" w:rsidRPr="002C5C22" w:rsidRDefault="00041464"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center"/>
        <w:rPr>
          <w:rFonts w:ascii="Arial" w:hAnsi="Arial" w:cs="Arial"/>
          <w:b/>
          <w:sz w:val="32"/>
          <w:szCs w:val="32"/>
        </w:rPr>
      </w:pPr>
      <w:r w:rsidRPr="002C5C22">
        <w:rPr>
          <w:rFonts w:ascii="Arial" w:hAnsi="Arial" w:cs="Arial"/>
          <w:b/>
          <w:sz w:val="32"/>
          <w:szCs w:val="32"/>
        </w:rPr>
        <w:t>Questionnaire :</w:t>
      </w:r>
    </w:p>
    <w:p w:rsidR="00041464" w:rsidRPr="002C5C22" w:rsidRDefault="00041464"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A035FF">
        <w:rPr>
          <w:rFonts w:ascii="Arial" w:hAnsi="Arial" w:cs="Arial"/>
          <w:b/>
          <w:bCs/>
        </w:rPr>
        <w:t>Nom</w:t>
      </w:r>
      <w:r w:rsidRPr="002C5C22">
        <w:rPr>
          <w:rFonts w:ascii="Arial" w:hAnsi="Arial" w:cs="Arial"/>
        </w:rPr>
        <w:t> :</w:t>
      </w:r>
      <w:r w:rsidRPr="002C5C22">
        <w:rPr>
          <w:rFonts w:ascii="Arial" w:hAnsi="Arial" w:cs="Arial"/>
        </w:rPr>
        <w:tab/>
      </w:r>
      <w:r w:rsidR="002C5C22">
        <w:rPr>
          <w:rFonts w:ascii="Arial" w:hAnsi="Arial" w:cs="Arial"/>
        </w:rPr>
        <w:t xml:space="preserve">………………………………. </w:t>
      </w:r>
      <w:r w:rsidRPr="00A035FF">
        <w:rPr>
          <w:rFonts w:ascii="Arial" w:hAnsi="Arial" w:cs="Arial"/>
          <w:b/>
          <w:bCs/>
        </w:rPr>
        <w:t>Prénom</w:t>
      </w:r>
      <w:r w:rsidRPr="002C5C22">
        <w:rPr>
          <w:rFonts w:ascii="Arial" w:hAnsi="Arial" w:cs="Arial"/>
        </w:rPr>
        <w:t xml:space="preserve"> : </w:t>
      </w:r>
      <w:r w:rsidR="002C5C22">
        <w:rPr>
          <w:rFonts w:ascii="Arial" w:hAnsi="Arial" w:cs="Arial"/>
        </w:rPr>
        <w:t>……………………………….</w:t>
      </w:r>
    </w:p>
    <w:p w:rsidR="002C5C22" w:rsidRDefault="00041464"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Date de naissance :</w:t>
      </w:r>
      <w:r w:rsidRPr="002C5C22">
        <w:rPr>
          <w:rFonts w:ascii="Arial" w:hAnsi="Arial" w:cs="Arial"/>
        </w:rPr>
        <w:tab/>
      </w:r>
      <w:r w:rsidR="002C5C22">
        <w:rPr>
          <w:rFonts w:ascii="Arial" w:hAnsi="Arial" w:cs="Arial"/>
        </w:rPr>
        <w:t xml:space="preserve">………………………………. </w:t>
      </w:r>
      <w:r w:rsidRPr="002C5C22">
        <w:rPr>
          <w:rFonts w:ascii="Arial" w:hAnsi="Arial" w:cs="Arial"/>
        </w:rPr>
        <w:t xml:space="preserve">Lieu de naissance : </w:t>
      </w:r>
      <w:r w:rsidR="002C5C22">
        <w:rPr>
          <w:rFonts w:ascii="Arial" w:hAnsi="Arial" w:cs="Arial"/>
        </w:rPr>
        <w:t>…………</w:t>
      </w:r>
      <w:proofErr w:type="gramStart"/>
      <w:r w:rsidR="002C5C22">
        <w:rPr>
          <w:rFonts w:ascii="Arial" w:hAnsi="Arial" w:cs="Arial"/>
        </w:rPr>
        <w:t>…….</w:t>
      </w:r>
      <w:proofErr w:type="gramEnd"/>
      <w:r w:rsidR="002C5C22">
        <w:rPr>
          <w:rFonts w:ascii="Arial" w:hAnsi="Arial" w:cs="Arial"/>
        </w:rPr>
        <w:t xml:space="preserve">…………………. </w:t>
      </w:r>
    </w:p>
    <w:p w:rsidR="002C5C22" w:rsidRDefault="002C5C22"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 xml:space="preserve">Date de </w:t>
      </w:r>
      <w:r>
        <w:rPr>
          <w:rFonts w:ascii="Arial" w:hAnsi="Arial" w:cs="Arial"/>
        </w:rPr>
        <w:t>mort</w:t>
      </w:r>
      <w:r w:rsidRPr="002C5C22">
        <w:rPr>
          <w:rFonts w:ascii="Arial" w:hAnsi="Arial" w:cs="Arial"/>
        </w:rPr>
        <w:t> :</w:t>
      </w:r>
      <w:r w:rsidRPr="002C5C22">
        <w:rPr>
          <w:rFonts w:ascii="Arial" w:hAnsi="Arial" w:cs="Arial"/>
        </w:rPr>
        <w:tab/>
      </w:r>
      <w:r>
        <w:rPr>
          <w:rFonts w:ascii="Arial" w:hAnsi="Arial" w:cs="Arial"/>
        </w:rPr>
        <w:t xml:space="preserve">………………………………. </w:t>
      </w:r>
      <w:r w:rsidRPr="002C5C22">
        <w:rPr>
          <w:rFonts w:ascii="Arial" w:hAnsi="Arial" w:cs="Arial"/>
        </w:rPr>
        <w:t xml:space="preserve">Lieu de </w:t>
      </w:r>
      <w:r>
        <w:rPr>
          <w:rFonts w:ascii="Arial" w:hAnsi="Arial" w:cs="Arial"/>
        </w:rPr>
        <w:t>mort</w:t>
      </w:r>
      <w:r w:rsidRPr="002C5C22">
        <w:rPr>
          <w:rFonts w:ascii="Arial" w:hAnsi="Arial" w:cs="Arial"/>
        </w:rPr>
        <w:t xml:space="preserve"> : </w:t>
      </w:r>
      <w:r>
        <w:rPr>
          <w:rFonts w:ascii="Arial" w:hAnsi="Arial" w:cs="Arial"/>
        </w:rPr>
        <w:t>…………</w:t>
      </w:r>
      <w:proofErr w:type="gramStart"/>
      <w:r>
        <w:rPr>
          <w:rFonts w:ascii="Arial" w:hAnsi="Arial" w:cs="Arial"/>
        </w:rPr>
        <w:t>…….</w:t>
      </w:r>
      <w:proofErr w:type="gramEnd"/>
      <w:r>
        <w:rPr>
          <w:rFonts w:ascii="Arial" w:hAnsi="Arial" w:cs="Arial"/>
        </w:rPr>
        <w:t>.……………………….</w:t>
      </w:r>
    </w:p>
    <w:p w:rsidR="00041464" w:rsidRPr="002C5C22" w:rsidRDefault="00041464"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 xml:space="preserve">Lieu(x) de vie : </w:t>
      </w:r>
      <w:r w:rsidR="002C5C22">
        <w:rPr>
          <w:rFonts w:ascii="Arial" w:hAnsi="Arial" w:cs="Arial"/>
        </w:rPr>
        <w:t>…………………………</w:t>
      </w:r>
      <w:proofErr w:type="gramStart"/>
      <w:r w:rsidR="002C5C22">
        <w:rPr>
          <w:rFonts w:ascii="Arial" w:hAnsi="Arial" w:cs="Arial"/>
        </w:rPr>
        <w:t>…….</w:t>
      </w:r>
      <w:proofErr w:type="gramEnd"/>
      <w:r w:rsidR="002C5C22">
        <w:rPr>
          <w:rFonts w:ascii="Arial" w:hAnsi="Arial" w:cs="Arial"/>
        </w:rPr>
        <w:t>……………………………….……………………………….</w:t>
      </w:r>
    </w:p>
    <w:p w:rsidR="00041464" w:rsidRDefault="00041464"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 xml:space="preserve">Métier(s) : </w:t>
      </w:r>
    </w:p>
    <w:p w:rsidR="002C5C22" w:rsidRPr="002C5C22" w:rsidRDefault="002C5C22"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Pr>
          <w:rFonts w:ascii="Arial" w:hAnsi="Arial" w:cs="Arial"/>
        </w:rPr>
        <w:t>……………………………….……………………………….……………………………….……………………………….……………………………….……………………………….……………………………….……..………………………….……………………………….……………………………….……………………………</w:t>
      </w:r>
    </w:p>
    <w:p w:rsidR="00041464" w:rsidRDefault="00041464"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Passion(s)</w:t>
      </w:r>
      <w:r w:rsidR="002C5C22">
        <w:rPr>
          <w:rFonts w:ascii="Arial" w:hAnsi="Arial" w:cs="Arial"/>
        </w:rPr>
        <w:t xml:space="preserve"> </w:t>
      </w:r>
      <w:r w:rsidRPr="002C5C22">
        <w:rPr>
          <w:rFonts w:ascii="Arial" w:hAnsi="Arial" w:cs="Arial"/>
        </w:rPr>
        <w:t xml:space="preserve">: </w:t>
      </w:r>
    </w:p>
    <w:p w:rsidR="002C5C22" w:rsidRPr="002C5C22" w:rsidRDefault="002C5C22"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Pr>
          <w:rFonts w:ascii="Arial" w:hAnsi="Arial" w:cs="Arial"/>
        </w:rPr>
        <w:t>……………………………….……………………………….……………………………….……………………</w:t>
      </w:r>
    </w:p>
    <w:p w:rsidR="00041464" w:rsidRDefault="00041464"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 xml:space="preserve">Famille : </w:t>
      </w:r>
    </w:p>
    <w:p w:rsidR="002C5C22" w:rsidRPr="002C5C22" w:rsidRDefault="002C5C22"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Pr>
          <w:rFonts w:ascii="Arial" w:hAnsi="Arial" w:cs="Arial"/>
        </w:rPr>
        <w:t>……………………………….……………………………….……………………………….……………………</w:t>
      </w:r>
    </w:p>
    <w:p w:rsidR="00041464" w:rsidRDefault="00041464"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 xml:space="preserve">Acte(s) remarquable(s) – raisons de la célébrité : </w:t>
      </w:r>
    </w:p>
    <w:p w:rsidR="002C5C22" w:rsidRPr="002C5C22" w:rsidRDefault="002C5C22" w:rsidP="002C5C2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Pr>
          <w:rFonts w:ascii="Arial" w:hAnsi="Arial" w:cs="Arial"/>
        </w:rPr>
        <w:t>……………………………….……………………………….……………………………….…………………………………………………….……………………………….……………………………….…………………………………………………….……………………………….……………………………….……………………</w:t>
      </w:r>
    </w:p>
    <w:p w:rsidR="00041464" w:rsidRPr="002C5C22" w:rsidRDefault="00041464" w:rsidP="002C5C22">
      <w:pPr>
        <w:pStyle w:val="Standard"/>
        <w:spacing w:line="360" w:lineRule="auto"/>
        <w:rPr>
          <w:rFonts w:ascii="Arial" w:hAnsi="Arial" w:cs="Arial"/>
        </w:rPr>
      </w:pPr>
    </w:p>
    <w:p w:rsidR="00063B5C" w:rsidRDefault="00A035FF" w:rsidP="0030328B">
      <w:pPr>
        <w:pStyle w:val="Standard"/>
        <w:jc w:val="center"/>
        <w:rPr>
          <w:rFonts w:ascii="Arial" w:hAnsi="Arial"/>
          <w:b/>
          <w:bCs/>
          <w:sz w:val="28"/>
          <w:szCs w:val="28"/>
          <w:u w:val="single"/>
        </w:rPr>
      </w:pPr>
      <w:r w:rsidRPr="0030328B">
        <w:rPr>
          <w:rFonts w:ascii="Arial" w:hAnsi="Arial"/>
          <w:b/>
          <w:bCs/>
          <w:sz w:val="28"/>
          <w:szCs w:val="28"/>
          <w:u w:val="single"/>
        </w:rPr>
        <w:t>Pour écrire une biographie</w:t>
      </w:r>
      <w:r w:rsidR="0022276F" w:rsidRPr="0030328B">
        <w:rPr>
          <w:rFonts w:ascii="Arial" w:hAnsi="Arial"/>
          <w:b/>
          <w:bCs/>
          <w:sz w:val="28"/>
          <w:szCs w:val="28"/>
          <w:u w:val="single"/>
        </w:rPr>
        <w:t> :</w:t>
      </w:r>
    </w:p>
    <w:p w:rsidR="00FF71DE" w:rsidRPr="0030328B" w:rsidRDefault="00FF71DE" w:rsidP="0030328B">
      <w:pPr>
        <w:pStyle w:val="Standard"/>
        <w:jc w:val="center"/>
        <w:rPr>
          <w:rFonts w:ascii="Arial" w:hAnsi="Arial"/>
          <w:b/>
          <w:bCs/>
          <w:sz w:val="28"/>
          <w:szCs w:val="28"/>
          <w:u w:val="single"/>
        </w:rPr>
      </w:pPr>
    </w:p>
    <w:p w:rsidR="0030328B" w:rsidRPr="0030328B" w:rsidRDefault="0022276F" w:rsidP="0030328B">
      <w:pPr>
        <w:pStyle w:val="Paragraphedeliste"/>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Arial"/>
          <w:b/>
          <w:bCs/>
        </w:rPr>
      </w:pPr>
      <w:r w:rsidRPr="00570367">
        <w:rPr>
          <w:rFonts w:ascii="Arial" w:hAnsi="Arial" w:cs="Arial"/>
          <w:b/>
          <w:bCs/>
        </w:rPr>
        <w:t xml:space="preserve">Indique </w:t>
      </w:r>
      <w:r w:rsidR="00570367" w:rsidRPr="00570367">
        <w:rPr>
          <w:rFonts w:ascii="Arial" w:hAnsi="Arial" w:cs="Arial"/>
          <w:b/>
          <w:bCs/>
        </w:rPr>
        <w:t>les éléments importants dans la vie du personnage </w:t>
      </w:r>
      <w:r w:rsidR="0030328B" w:rsidRPr="0030328B">
        <w:rPr>
          <w:rFonts w:ascii="Arial" w:hAnsi="Arial" w:cs="Arial"/>
          <w:i/>
          <w:iCs/>
          <w:sz w:val="20"/>
          <w:szCs w:val="20"/>
        </w:rPr>
        <w:t xml:space="preserve">(en complétant avant un questionnaire) </w:t>
      </w:r>
      <w:r w:rsidR="00570367" w:rsidRPr="00570367">
        <w:rPr>
          <w:rFonts w:ascii="Arial" w:hAnsi="Arial" w:cs="Arial"/>
          <w:b/>
          <w:bCs/>
        </w:rPr>
        <w:t xml:space="preserve">: </w:t>
      </w:r>
      <w:r w:rsidR="00570367" w:rsidRPr="0030328B">
        <w:rPr>
          <w:rFonts w:ascii="Arial" w:hAnsi="Arial" w:cs="Arial"/>
          <w:i/>
          <w:iCs/>
        </w:rPr>
        <w:t>Date et Lieu de vie/mort</w:t>
      </w:r>
      <w:r w:rsidR="0030328B" w:rsidRPr="0030328B">
        <w:rPr>
          <w:rFonts w:ascii="Arial" w:hAnsi="Arial" w:cs="Arial"/>
          <w:i/>
          <w:iCs/>
        </w:rPr>
        <w:t xml:space="preserve"> / </w:t>
      </w:r>
      <w:r w:rsidR="00570367" w:rsidRPr="0030328B">
        <w:rPr>
          <w:rFonts w:ascii="Arial" w:hAnsi="Arial" w:cs="Arial"/>
          <w:i/>
          <w:iCs/>
        </w:rPr>
        <w:t>La Famille</w:t>
      </w:r>
      <w:r w:rsidR="0030328B" w:rsidRPr="0030328B">
        <w:rPr>
          <w:rFonts w:ascii="Arial" w:hAnsi="Arial" w:cs="Arial"/>
          <w:i/>
          <w:iCs/>
        </w:rPr>
        <w:t xml:space="preserve"> / </w:t>
      </w:r>
      <w:r w:rsidR="00570367" w:rsidRPr="0030328B">
        <w:rPr>
          <w:rFonts w:ascii="Arial" w:hAnsi="Arial" w:cs="Arial"/>
          <w:i/>
          <w:iCs/>
        </w:rPr>
        <w:t>Métier(s)</w:t>
      </w:r>
      <w:r w:rsidR="0030328B" w:rsidRPr="0030328B">
        <w:rPr>
          <w:rFonts w:ascii="Arial" w:hAnsi="Arial" w:cs="Arial"/>
          <w:i/>
          <w:iCs/>
        </w:rPr>
        <w:t xml:space="preserve"> / </w:t>
      </w:r>
      <w:r w:rsidR="00570367" w:rsidRPr="0030328B">
        <w:rPr>
          <w:rFonts w:ascii="Arial" w:hAnsi="Arial" w:cs="Arial"/>
          <w:i/>
          <w:iCs/>
        </w:rPr>
        <w:t>Passion(s)</w:t>
      </w:r>
      <w:r w:rsidR="0030328B" w:rsidRPr="0030328B">
        <w:rPr>
          <w:rFonts w:ascii="Arial" w:hAnsi="Arial" w:cs="Arial"/>
          <w:i/>
          <w:iCs/>
        </w:rPr>
        <w:t xml:space="preserve"> / </w:t>
      </w:r>
      <w:r w:rsidR="00570367" w:rsidRPr="0030328B">
        <w:rPr>
          <w:rFonts w:ascii="Arial" w:hAnsi="Arial" w:cs="Arial"/>
          <w:i/>
          <w:iCs/>
        </w:rPr>
        <w:t xml:space="preserve">Actes remarquables </w:t>
      </w:r>
      <w:r w:rsidR="0030328B" w:rsidRPr="0030328B">
        <w:rPr>
          <w:rFonts w:ascii="Arial" w:hAnsi="Arial" w:cs="Arial"/>
          <w:i/>
          <w:iCs/>
        </w:rPr>
        <w:t>et/ou</w:t>
      </w:r>
      <w:r w:rsidR="00570367" w:rsidRPr="0030328B">
        <w:rPr>
          <w:rFonts w:ascii="Arial" w:hAnsi="Arial" w:cs="Arial"/>
          <w:i/>
          <w:iCs/>
        </w:rPr>
        <w:t xml:space="preserve"> Cause de la célébrité</w:t>
      </w:r>
    </w:p>
    <w:p w:rsidR="0030328B" w:rsidRPr="0030328B" w:rsidRDefault="0030328B" w:rsidP="0030328B">
      <w:pPr>
        <w:pStyle w:val="Paragraphedeliste"/>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Arial"/>
          <w:b/>
          <w:bCs/>
        </w:rPr>
      </w:pPr>
      <w:r w:rsidRPr="0030328B">
        <w:rPr>
          <w:rFonts w:ascii="Arial" w:hAnsi="Arial" w:cs="Arial"/>
        </w:rPr>
        <w:t>Fais des</w:t>
      </w:r>
      <w:r>
        <w:rPr>
          <w:rFonts w:ascii="Arial" w:hAnsi="Arial" w:cs="Arial"/>
          <w:b/>
          <w:bCs/>
        </w:rPr>
        <w:t xml:space="preserve"> paragraphes </w:t>
      </w:r>
      <w:r w:rsidRPr="0030328B">
        <w:rPr>
          <w:rFonts w:ascii="Arial" w:hAnsi="Arial" w:cs="Arial"/>
        </w:rPr>
        <w:t>en respectant</w:t>
      </w:r>
      <w:r>
        <w:rPr>
          <w:rFonts w:ascii="Arial" w:hAnsi="Arial" w:cs="Arial"/>
          <w:b/>
          <w:bCs/>
        </w:rPr>
        <w:t xml:space="preserve"> l’ordre chronologique</w:t>
      </w:r>
    </w:p>
    <w:p w:rsidR="00063B5C" w:rsidRPr="0030328B" w:rsidRDefault="0022276F" w:rsidP="0030328B">
      <w:pPr>
        <w:pStyle w:val="Paragraphedeliste"/>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Arial"/>
          <w:b/>
          <w:bCs/>
        </w:rPr>
      </w:pPr>
      <w:r w:rsidRPr="0030328B">
        <w:rPr>
          <w:rFonts w:ascii="Arial" w:hAnsi="Arial" w:cs="Arial"/>
        </w:rPr>
        <w:t xml:space="preserve">Utilise des </w:t>
      </w:r>
      <w:r w:rsidRPr="0030328B">
        <w:rPr>
          <w:rFonts w:ascii="Arial" w:hAnsi="Arial" w:cs="Arial"/>
          <w:b/>
          <w:bCs/>
        </w:rPr>
        <w:t>connecteurs</w:t>
      </w:r>
      <w:r w:rsidRPr="0030328B">
        <w:rPr>
          <w:rFonts w:ascii="Arial" w:hAnsi="Arial" w:cs="Arial"/>
        </w:rPr>
        <w:t xml:space="preserve"> pour articuler tes paragraphes.</w:t>
      </w:r>
    </w:p>
    <w:p w:rsidR="0030328B" w:rsidRPr="0030328B" w:rsidRDefault="0030328B" w:rsidP="0030328B">
      <w:pPr>
        <w:pStyle w:val="Paragraphedeliste"/>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Arial"/>
          <w:b/>
          <w:bCs/>
        </w:rPr>
      </w:pPr>
      <w:r>
        <w:rPr>
          <w:rFonts w:ascii="Arial" w:hAnsi="Arial" w:cs="Arial"/>
        </w:rPr>
        <w:t xml:space="preserve">Utilise des </w:t>
      </w:r>
      <w:r w:rsidRPr="0030328B">
        <w:rPr>
          <w:rFonts w:ascii="Arial" w:hAnsi="Arial" w:cs="Arial"/>
          <w:b/>
          <w:bCs/>
        </w:rPr>
        <w:t>substituts</w:t>
      </w:r>
      <w:r>
        <w:rPr>
          <w:rFonts w:ascii="Arial" w:hAnsi="Arial" w:cs="Arial"/>
        </w:rPr>
        <w:t xml:space="preserve"> pour éviter les </w:t>
      </w:r>
      <w:r w:rsidRPr="0030328B">
        <w:rPr>
          <w:rFonts w:ascii="Arial" w:hAnsi="Arial" w:cs="Arial"/>
          <w:b/>
          <w:bCs/>
        </w:rPr>
        <w:t>répétitions</w:t>
      </w:r>
    </w:p>
    <w:p w:rsidR="00063B5C" w:rsidRDefault="00063B5C">
      <w:pPr>
        <w:pStyle w:val="Standard"/>
        <w:rPr>
          <w:rFonts w:ascii="Arial" w:hAnsi="Arial"/>
        </w:rPr>
      </w:pPr>
    </w:p>
    <w:p w:rsidR="00063B5C" w:rsidRDefault="00AE496D">
      <w:pPr>
        <w:pStyle w:val="Standard"/>
        <w:rPr>
          <w:rFonts w:ascii="Arial" w:hAnsi="Arial"/>
          <w:b/>
          <w:bCs/>
          <w:i/>
          <w:iCs/>
          <w:u w:val="single"/>
        </w:rPr>
      </w:pPr>
      <w:r>
        <w:rPr>
          <w:rFonts w:ascii="Arial" w:hAnsi="Arial"/>
          <w:b/>
          <w:bCs/>
          <w:i/>
          <w:iCs/>
          <w:u w:val="single"/>
        </w:rPr>
        <w:t>Entraîne-toi !</w:t>
      </w:r>
    </w:p>
    <w:p w:rsidR="00063B5C" w:rsidRPr="0022276F" w:rsidRDefault="00063B5C" w:rsidP="0090513D">
      <w:pPr>
        <w:pStyle w:val="Standard"/>
        <w:spacing w:line="276" w:lineRule="auto"/>
        <w:jc w:val="center"/>
        <w:rPr>
          <w:rFonts w:ascii="Arial" w:hAnsi="Arial" w:cs="Arial"/>
          <w:i/>
          <w:iCs/>
        </w:rPr>
      </w:pPr>
    </w:p>
    <w:p w:rsidR="00A035FF" w:rsidRPr="0022276F" w:rsidRDefault="0022276F" w:rsidP="0090513D">
      <w:pPr>
        <w:pStyle w:val="Corpsdetexte2"/>
        <w:spacing w:line="276" w:lineRule="auto"/>
        <w:rPr>
          <w:rFonts w:ascii="Arial" w:hAnsi="Arial" w:cs="Arial"/>
          <w:i/>
          <w:iCs/>
        </w:rPr>
      </w:pPr>
      <w:r w:rsidRPr="0022276F">
        <w:rPr>
          <w:rFonts w:ascii="Arial" w:hAnsi="Arial" w:cs="Arial"/>
          <w:i/>
          <w:iCs/>
        </w:rPr>
        <w:t xml:space="preserve">A la suite de l’écoute de l’Odyssée de </w:t>
      </w:r>
      <w:r w:rsidRPr="0030328B">
        <w:rPr>
          <w:rFonts w:ascii="Arial" w:hAnsi="Arial" w:cs="Arial"/>
          <w:b/>
          <w:bCs/>
          <w:i/>
          <w:iCs/>
        </w:rPr>
        <w:t>Nancy Wake</w:t>
      </w:r>
      <w:r w:rsidRPr="0022276F">
        <w:rPr>
          <w:rFonts w:ascii="Arial" w:hAnsi="Arial" w:cs="Arial"/>
          <w:i/>
          <w:iCs/>
        </w:rPr>
        <w:t xml:space="preserve"> et des notes que tu as prises, réalise </w:t>
      </w:r>
      <w:r w:rsidR="0090513D">
        <w:rPr>
          <w:rFonts w:ascii="Arial" w:hAnsi="Arial" w:cs="Arial"/>
          <w:i/>
          <w:iCs/>
        </w:rPr>
        <w:t>son</w:t>
      </w:r>
      <w:r w:rsidRPr="0022276F">
        <w:rPr>
          <w:rFonts w:ascii="Arial" w:hAnsi="Arial" w:cs="Arial"/>
          <w:i/>
          <w:iCs/>
        </w:rPr>
        <w:t xml:space="preserve"> questionnaire puis rédige sa biographie. </w:t>
      </w:r>
      <w:r w:rsidR="0090513D">
        <w:rPr>
          <w:rFonts w:ascii="Arial" w:hAnsi="Arial" w:cs="Arial"/>
          <w:i/>
          <w:iCs/>
        </w:rPr>
        <w:t>Je te propose cette mise en page et cette photo mais si tu le souhaites, n’hésite pas à m’en proposer d’autres !</w:t>
      </w:r>
    </w:p>
    <w:p w:rsidR="00A035FF" w:rsidRDefault="00A035FF" w:rsidP="00A035FF">
      <w:pPr>
        <w:pStyle w:val="Corpsdetexte2"/>
        <w:spacing w:before="120"/>
        <w:rPr>
          <w:highlight w:val="yellow"/>
        </w:rPr>
      </w:pPr>
    </w:p>
    <w:p w:rsidR="009B4697" w:rsidRDefault="009B4697" w:rsidP="009B4697">
      <w:pPr>
        <w:pStyle w:val="Standard"/>
        <w:spacing w:line="360" w:lineRule="auto"/>
        <w:jc w:val="both"/>
        <w:rPr>
          <w:rFonts w:ascii="Arial" w:hAnsi="Arial"/>
        </w:rPr>
      </w:pPr>
    </w:p>
    <w:p w:rsidR="007D36AC" w:rsidRDefault="007D36AC" w:rsidP="009B4697">
      <w:pPr>
        <w:pStyle w:val="Standard"/>
        <w:spacing w:line="360" w:lineRule="auto"/>
        <w:jc w:val="both"/>
        <w:rPr>
          <w:rFonts w:ascii="Arial" w:hAnsi="Arial"/>
        </w:rPr>
      </w:pPr>
    </w:p>
    <w:p w:rsidR="007D36AC" w:rsidRDefault="007D36AC" w:rsidP="009B4697">
      <w:pPr>
        <w:pStyle w:val="Standard"/>
        <w:spacing w:line="360" w:lineRule="auto"/>
        <w:jc w:val="both"/>
        <w:rPr>
          <w:rFonts w:ascii="Arial" w:hAnsi="Arial"/>
        </w:rPr>
      </w:pPr>
    </w:p>
    <w:p w:rsidR="007D36AC" w:rsidRDefault="007D36AC" w:rsidP="009B4697">
      <w:pPr>
        <w:pStyle w:val="Standard"/>
        <w:spacing w:line="360" w:lineRule="auto"/>
        <w:jc w:val="both"/>
        <w:rPr>
          <w:rFonts w:ascii="Arial" w:hAnsi="Arial"/>
        </w:rPr>
      </w:pPr>
    </w:p>
    <w:p w:rsidR="007D36AC" w:rsidRDefault="007D36AC" w:rsidP="009B4697">
      <w:pPr>
        <w:pStyle w:val="Standard"/>
        <w:spacing w:line="360" w:lineRule="auto"/>
        <w:jc w:val="both"/>
        <w:rPr>
          <w:rFonts w:ascii="Arial" w:hAnsi="Arial"/>
        </w:rPr>
      </w:pPr>
    </w:p>
    <w:p w:rsidR="007D36AC" w:rsidRPr="002C5C22"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center"/>
        <w:rPr>
          <w:rFonts w:ascii="Arial" w:hAnsi="Arial" w:cs="Arial"/>
          <w:b/>
          <w:sz w:val="32"/>
          <w:szCs w:val="32"/>
        </w:rPr>
      </w:pPr>
      <w:r w:rsidRPr="002C5C22">
        <w:rPr>
          <w:rFonts w:ascii="Arial" w:hAnsi="Arial" w:cs="Arial"/>
          <w:b/>
          <w:sz w:val="32"/>
          <w:szCs w:val="32"/>
        </w:rPr>
        <w:lastRenderedPageBreak/>
        <w:t>Questionnaire :</w:t>
      </w:r>
    </w:p>
    <w:p w:rsidR="007D36AC" w:rsidRPr="002C5C22"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A035FF">
        <w:rPr>
          <w:rFonts w:ascii="Arial" w:hAnsi="Arial" w:cs="Arial"/>
          <w:b/>
          <w:bCs/>
        </w:rPr>
        <w:t>Nom</w:t>
      </w:r>
      <w:r w:rsidRPr="002C5C22">
        <w:rPr>
          <w:rFonts w:ascii="Arial" w:hAnsi="Arial" w:cs="Arial"/>
        </w:rPr>
        <w:t> :</w:t>
      </w:r>
      <w:r w:rsidRPr="002C5C22">
        <w:rPr>
          <w:rFonts w:ascii="Arial" w:hAnsi="Arial" w:cs="Arial"/>
        </w:rPr>
        <w:tab/>
      </w:r>
      <w:r w:rsidRPr="007D36AC">
        <w:rPr>
          <w:rFonts w:ascii="Arial" w:hAnsi="Arial" w:cs="Arial"/>
          <w:color w:val="0070C0"/>
        </w:rPr>
        <w:t xml:space="preserve">Wake </w:t>
      </w:r>
      <w:r w:rsidRPr="00A035FF">
        <w:rPr>
          <w:rFonts w:ascii="Arial" w:hAnsi="Arial" w:cs="Arial"/>
          <w:b/>
          <w:bCs/>
        </w:rPr>
        <w:t>Prénom</w:t>
      </w:r>
      <w:r w:rsidRPr="002C5C22">
        <w:rPr>
          <w:rFonts w:ascii="Arial" w:hAnsi="Arial" w:cs="Arial"/>
        </w:rPr>
        <w:t xml:space="preserve"> : </w:t>
      </w:r>
      <w:r w:rsidRPr="007D36AC">
        <w:rPr>
          <w:rFonts w:ascii="Arial" w:hAnsi="Arial" w:cs="Arial"/>
          <w:color w:val="0070C0"/>
        </w:rPr>
        <w:t>Nancy</w:t>
      </w:r>
    </w:p>
    <w:p w:rsidR="007D36AC"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Date de naissance :</w:t>
      </w:r>
      <w:r w:rsidRPr="002C5C22">
        <w:rPr>
          <w:rFonts w:ascii="Arial" w:hAnsi="Arial" w:cs="Arial"/>
        </w:rPr>
        <w:tab/>
      </w:r>
      <w:r>
        <w:rPr>
          <w:rFonts w:ascii="Arial" w:hAnsi="Arial" w:cs="Arial"/>
        </w:rPr>
        <w:t xml:space="preserve">………………………………. </w:t>
      </w:r>
      <w:r w:rsidRPr="002C5C22">
        <w:rPr>
          <w:rFonts w:ascii="Arial" w:hAnsi="Arial" w:cs="Arial"/>
        </w:rPr>
        <w:t xml:space="preserve">Lieu de naissance : </w:t>
      </w:r>
      <w:r>
        <w:rPr>
          <w:rFonts w:ascii="Arial" w:hAnsi="Arial" w:cs="Arial"/>
        </w:rPr>
        <w:t>…………</w:t>
      </w:r>
      <w:proofErr w:type="gramStart"/>
      <w:r>
        <w:rPr>
          <w:rFonts w:ascii="Arial" w:hAnsi="Arial" w:cs="Arial"/>
        </w:rPr>
        <w:t>…….</w:t>
      </w:r>
      <w:proofErr w:type="gramEnd"/>
      <w:r>
        <w:rPr>
          <w:rFonts w:ascii="Arial" w:hAnsi="Arial" w:cs="Arial"/>
        </w:rPr>
        <w:t xml:space="preserve">…………………. </w:t>
      </w:r>
    </w:p>
    <w:p w:rsidR="007D36AC"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 xml:space="preserve">Date de </w:t>
      </w:r>
      <w:r>
        <w:rPr>
          <w:rFonts w:ascii="Arial" w:hAnsi="Arial" w:cs="Arial"/>
        </w:rPr>
        <w:t>mort</w:t>
      </w:r>
      <w:r w:rsidRPr="002C5C22">
        <w:rPr>
          <w:rFonts w:ascii="Arial" w:hAnsi="Arial" w:cs="Arial"/>
        </w:rPr>
        <w:t> :</w:t>
      </w:r>
      <w:r w:rsidRPr="002C5C22">
        <w:rPr>
          <w:rFonts w:ascii="Arial" w:hAnsi="Arial" w:cs="Arial"/>
        </w:rPr>
        <w:tab/>
      </w:r>
      <w:r>
        <w:rPr>
          <w:rFonts w:ascii="Arial" w:hAnsi="Arial" w:cs="Arial"/>
        </w:rPr>
        <w:t xml:space="preserve">………………………………. </w:t>
      </w:r>
      <w:r w:rsidRPr="002C5C22">
        <w:rPr>
          <w:rFonts w:ascii="Arial" w:hAnsi="Arial" w:cs="Arial"/>
        </w:rPr>
        <w:t xml:space="preserve">Lieu de </w:t>
      </w:r>
      <w:r>
        <w:rPr>
          <w:rFonts w:ascii="Arial" w:hAnsi="Arial" w:cs="Arial"/>
        </w:rPr>
        <w:t>mort</w:t>
      </w:r>
      <w:r w:rsidRPr="002C5C22">
        <w:rPr>
          <w:rFonts w:ascii="Arial" w:hAnsi="Arial" w:cs="Arial"/>
        </w:rPr>
        <w:t xml:space="preserve"> : </w:t>
      </w:r>
      <w:r>
        <w:rPr>
          <w:rFonts w:ascii="Arial" w:hAnsi="Arial" w:cs="Arial"/>
        </w:rPr>
        <w:t>…………</w:t>
      </w:r>
      <w:proofErr w:type="gramStart"/>
      <w:r>
        <w:rPr>
          <w:rFonts w:ascii="Arial" w:hAnsi="Arial" w:cs="Arial"/>
        </w:rPr>
        <w:t>…….</w:t>
      </w:r>
      <w:proofErr w:type="gramEnd"/>
      <w:r>
        <w:rPr>
          <w:rFonts w:ascii="Arial" w:hAnsi="Arial" w:cs="Arial"/>
        </w:rPr>
        <w:t>.……………………….</w:t>
      </w:r>
    </w:p>
    <w:p w:rsidR="007D36AC" w:rsidRPr="002C5C22"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 xml:space="preserve">Lieu(x) de vie : </w:t>
      </w:r>
      <w:r>
        <w:rPr>
          <w:rFonts w:ascii="Arial" w:hAnsi="Arial" w:cs="Arial"/>
        </w:rPr>
        <w:t>…………………………</w:t>
      </w:r>
      <w:proofErr w:type="gramStart"/>
      <w:r>
        <w:rPr>
          <w:rFonts w:ascii="Arial" w:hAnsi="Arial" w:cs="Arial"/>
        </w:rPr>
        <w:t>…….</w:t>
      </w:r>
      <w:proofErr w:type="gramEnd"/>
      <w:r>
        <w:rPr>
          <w:rFonts w:ascii="Arial" w:hAnsi="Arial" w:cs="Arial"/>
        </w:rPr>
        <w:t>……………………………….……………………………….</w:t>
      </w:r>
    </w:p>
    <w:p w:rsidR="007D36AC"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 xml:space="preserve">Métier(s) : </w:t>
      </w:r>
    </w:p>
    <w:p w:rsidR="007D36AC" w:rsidRPr="002C5C22"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Pr>
          <w:rFonts w:ascii="Arial" w:hAnsi="Arial" w:cs="Arial"/>
        </w:rPr>
        <w:t>……………………………….……………………………….……………………………….……………………………….……………………………….……………………………….……………………………….……..………………………….……………………………….……………………………….……………………………</w:t>
      </w:r>
    </w:p>
    <w:p w:rsidR="007D36AC"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Passion(s)</w:t>
      </w:r>
      <w:r>
        <w:rPr>
          <w:rFonts w:ascii="Arial" w:hAnsi="Arial" w:cs="Arial"/>
        </w:rPr>
        <w:t xml:space="preserve"> </w:t>
      </w:r>
      <w:r w:rsidRPr="002C5C22">
        <w:rPr>
          <w:rFonts w:ascii="Arial" w:hAnsi="Arial" w:cs="Arial"/>
        </w:rPr>
        <w:t xml:space="preserve">: </w:t>
      </w:r>
    </w:p>
    <w:p w:rsidR="007D36AC" w:rsidRPr="002C5C22"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Pr>
          <w:rFonts w:ascii="Arial" w:hAnsi="Arial" w:cs="Arial"/>
        </w:rPr>
        <w:t>……………………………….……………………………….……………………………….……………………</w:t>
      </w:r>
    </w:p>
    <w:p w:rsidR="007D36AC"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 xml:space="preserve">Famille : </w:t>
      </w:r>
    </w:p>
    <w:p w:rsidR="007D36AC" w:rsidRPr="002C5C22"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Pr>
          <w:rFonts w:ascii="Arial" w:hAnsi="Arial" w:cs="Arial"/>
        </w:rPr>
        <w:t>……………………………….……………………………….……………………………….……………………</w:t>
      </w:r>
    </w:p>
    <w:p w:rsidR="007D36AC"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2C5C22">
        <w:rPr>
          <w:rFonts w:ascii="Arial" w:hAnsi="Arial" w:cs="Arial"/>
        </w:rPr>
        <w:t xml:space="preserve">Acte(s) remarquable(s) – raisons de la célébrité : </w:t>
      </w:r>
    </w:p>
    <w:p w:rsidR="007D36AC" w:rsidRPr="002C5C22" w:rsidRDefault="007D36AC" w:rsidP="007D36AC">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Pr>
          <w:rFonts w:ascii="Arial" w:hAnsi="Arial" w:cs="Arial"/>
        </w:rPr>
        <w:t>……………………………….……………………………….……………………………….…………………………………………………….……………………………….……………………………….…………………………………………………….……………………………….……………………………….……………………</w:t>
      </w:r>
    </w:p>
    <w:p w:rsidR="007D36AC" w:rsidRDefault="007D36AC" w:rsidP="009B4697">
      <w:pPr>
        <w:pStyle w:val="Standard"/>
        <w:spacing w:line="360" w:lineRule="auto"/>
        <w:jc w:val="both"/>
        <w:rPr>
          <w:rFonts w:ascii="Arial" w:hAnsi="Arial"/>
        </w:rPr>
      </w:pPr>
      <w:r>
        <w:rPr>
          <w:noProof/>
        </w:rPr>
        <w:drawing>
          <wp:anchor distT="0" distB="0" distL="114300" distR="114300" simplePos="0" relativeHeight="251661312" behindDoc="1" locked="0" layoutInCell="1" allowOverlap="1" wp14:anchorId="22B33FA2" wp14:editId="519CDEAD">
            <wp:simplePos x="0" y="0"/>
            <wp:positionH relativeFrom="column">
              <wp:posOffset>5137767</wp:posOffset>
            </wp:positionH>
            <wp:positionV relativeFrom="paragraph">
              <wp:posOffset>222250</wp:posOffset>
            </wp:positionV>
            <wp:extent cx="1627505" cy="1767205"/>
            <wp:effectExtent l="0" t="0" r="0" b="0"/>
            <wp:wrapSquare wrapText="bothSides"/>
            <wp:docPr id="3" name="Image 3" descr="Portrait de Nancy Wake, résistante en France membre du &quot;Special Operations Executive&quot; (SOE) durant la Seconde guerre mondiale,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de Nancy Wake, résistante en France membre du &quot;Special Operations Executive&quot; (SOE) durant la Seconde guerre mondiale, 194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27505" cy="176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6AC" w:rsidRDefault="007D36AC" w:rsidP="009B4697">
      <w:pPr>
        <w:pStyle w:val="Standard"/>
        <w:spacing w:line="360" w:lineRule="auto"/>
        <w:jc w:val="both"/>
        <w:rPr>
          <w:rFonts w:ascii="Arial" w:hAnsi="Arial"/>
        </w:rPr>
      </w:pPr>
    </w:p>
    <w:p w:rsidR="007D36AC" w:rsidRPr="005D37DB" w:rsidRDefault="005D37DB" w:rsidP="007D36AC">
      <w:pPr>
        <w:pStyle w:val="Standard"/>
        <w:spacing w:line="360" w:lineRule="auto"/>
        <w:jc w:val="center"/>
        <w:rPr>
          <w:rFonts w:ascii="Arial" w:hAnsi="Arial"/>
          <w:b/>
          <w:bCs/>
          <w:sz w:val="28"/>
          <w:szCs w:val="28"/>
        </w:rPr>
      </w:pPr>
      <w:r>
        <w:rPr>
          <w:rFonts w:ascii="Arial" w:hAnsi="Arial"/>
          <w:b/>
          <w:bCs/>
          <w:sz w:val="28"/>
          <w:szCs w:val="28"/>
        </w:rPr>
        <w:t>………………………………………..</w:t>
      </w:r>
      <w:bookmarkStart w:id="0" w:name="_GoBack"/>
      <w:bookmarkEnd w:id="0"/>
    </w:p>
    <w:p w:rsidR="007D36AC" w:rsidRDefault="007D36AC" w:rsidP="007D36AC">
      <w:pPr>
        <w:pStyle w:val="Standard"/>
        <w:spacing w:line="360" w:lineRule="auto"/>
        <w:jc w:val="center"/>
        <w:rPr>
          <w:rFonts w:ascii="Arial" w:hAnsi="Arial"/>
        </w:rPr>
      </w:pP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7D36AC">
      <w:pPr>
        <w:pStyle w:val="Standard"/>
        <w:spacing w:line="360" w:lineRule="auto"/>
        <w:jc w:val="center"/>
        <w:rPr>
          <w:rFonts w:ascii="Arial" w:hAnsi="Arial"/>
        </w:rPr>
      </w:pPr>
      <w:r>
        <w:rPr>
          <w:rFonts w:ascii="Arial" w:hAnsi="Arial"/>
        </w:rPr>
        <w:t>……………………………………………………………………………………………………………………</w:t>
      </w:r>
    </w:p>
    <w:p w:rsidR="007D36AC" w:rsidRDefault="007D36AC" w:rsidP="0090513D">
      <w:pPr>
        <w:pStyle w:val="Standard"/>
        <w:spacing w:line="360" w:lineRule="auto"/>
        <w:jc w:val="center"/>
        <w:rPr>
          <w:rFonts w:ascii="Arial" w:hAnsi="Arial"/>
        </w:rPr>
      </w:pPr>
      <w:r>
        <w:rPr>
          <w:rFonts w:ascii="Arial" w:hAnsi="Arial"/>
        </w:rPr>
        <w:t>……………………………………………………………………………………………………………………</w:t>
      </w:r>
    </w:p>
    <w:sectPr w:rsidR="007D36AC">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144B" w:rsidRDefault="00C8144B">
      <w:r>
        <w:separator/>
      </w:r>
    </w:p>
  </w:endnote>
  <w:endnote w:type="continuationSeparator" w:id="0">
    <w:p w:rsidR="00C8144B" w:rsidRDefault="00C8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NSimSun">
    <w:panose1 w:val="020B0604020202020204"/>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144B" w:rsidRDefault="00C8144B">
      <w:r>
        <w:rPr>
          <w:color w:val="000000"/>
        </w:rPr>
        <w:separator/>
      </w:r>
    </w:p>
  </w:footnote>
  <w:footnote w:type="continuationSeparator" w:id="0">
    <w:p w:rsidR="00C8144B" w:rsidRDefault="00C81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4CD7"/>
    <w:multiLevelType w:val="hybridMultilevel"/>
    <w:tmpl w:val="585085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F369E8"/>
    <w:multiLevelType w:val="hybridMultilevel"/>
    <w:tmpl w:val="74DEC9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C874C6"/>
    <w:multiLevelType w:val="hybridMultilevel"/>
    <w:tmpl w:val="3D0C6926"/>
    <w:lvl w:ilvl="0" w:tplc="040C000F">
      <w:start w:val="1"/>
      <w:numFmt w:val="decimal"/>
      <w:lvlText w:val="%1."/>
      <w:lvlJc w:val="left"/>
      <w:pPr>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313D5"/>
    <w:multiLevelType w:val="multilevel"/>
    <w:tmpl w:val="080896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858099E"/>
    <w:multiLevelType w:val="multilevel"/>
    <w:tmpl w:val="63CE2B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7AE578B6"/>
    <w:multiLevelType w:val="hybridMultilevel"/>
    <w:tmpl w:val="3D04275A"/>
    <w:lvl w:ilvl="0" w:tplc="5FC6A336">
      <w:start w:val="65"/>
      <w:numFmt w:val="bullet"/>
      <w:lvlText w:val="-"/>
      <w:lvlJc w:val="left"/>
      <w:pPr>
        <w:tabs>
          <w:tab w:val="num" w:pos="720"/>
        </w:tabs>
        <w:ind w:left="720" w:hanging="360"/>
      </w:pPr>
      <w:rPr>
        <w:rFonts w:ascii="Times New Roman" w:eastAsia="Times New Roman" w:hAnsi="Times New Roman" w:cs="Times New Roman" w:hint="default"/>
      </w:rPr>
    </w:lvl>
    <w:lvl w:ilvl="1" w:tplc="5FC6A336">
      <w:start w:val="65"/>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34613"/>
    <w:multiLevelType w:val="hybridMultilevel"/>
    <w:tmpl w:val="CC544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5C"/>
    <w:rsid w:val="00041464"/>
    <w:rsid w:val="00063B5C"/>
    <w:rsid w:val="001F3CF6"/>
    <w:rsid w:val="0022276F"/>
    <w:rsid w:val="002C5C22"/>
    <w:rsid w:val="0030328B"/>
    <w:rsid w:val="00311B6F"/>
    <w:rsid w:val="0032601C"/>
    <w:rsid w:val="00440741"/>
    <w:rsid w:val="00570367"/>
    <w:rsid w:val="005A2DC9"/>
    <w:rsid w:val="005B510A"/>
    <w:rsid w:val="005C26BB"/>
    <w:rsid w:val="005D37DB"/>
    <w:rsid w:val="00637CA7"/>
    <w:rsid w:val="006869E2"/>
    <w:rsid w:val="007D36AC"/>
    <w:rsid w:val="00846EB9"/>
    <w:rsid w:val="0088627E"/>
    <w:rsid w:val="0090513D"/>
    <w:rsid w:val="00987401"/>
    <w:rsid w:val="00991873"/>
    <w:rsid w:val="009B4697"/>
    <w:rsid w:val="00A035FF"/>
    <w:rsid w:val="00AE496D"/>
    <w:rsid w:val="00B54C8E"/>
    <w:rsid w:val="00C32E46"/>
    <w:rsid w:val="00C8144B"/>
    <w:rsid w:val="00C87532"/>
    <w:rsid w:val="00FF7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2EDA"/>
  <w15:docId w15:val="{2580780E-2F0D-BF4F-AAB8-806E7B3B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AC"/>
    <w:pPr>
      <w:widowControl/>
      <w:suppressAutoHyphens w:val="0"/>
      <w:autoSpaceDN/>
      <w:textAlignment w:val="auto"/>
    </w:pPr>
    <w:rPr>
      <w:rFonts w:ascii="Times New Roman" w:eastAsia="Times New Roman" w:hAnsi="Times New Roman" w:cs="Times New Roman"/>
      <w:kern w:val="0"/>
      <w:lang w:eastAsia="fr-FR" w:bidi="ar-SA"/>
    </w:rPr>
  </w:style>
  <w:style w:type="paragraph" w:styleId="Titre3">
    <w:name w:val="heading 3"/>
    <w:basedOn w:val="Normal"/>
    <w:link w:val="Titre3Car"/>
    <w:uiPriority w:val="9"/>
    <w:qFormat/>
    <w:rsid w:val="00C32E4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styleId="Lienhypertexte">
    <w:name w:val="Hyperlink"/>
    <w:uiPriority w:val="99"/>
    <w:semiHidden/>
    <w:unhideWhenUsed/>
    <w:rsid w:val="00C32E46"/>
    <w:rPr>
      <w:color w:val="0000FF"/>
      <w:u w:val="single"/>
    </w:rPr>
  </w:style>
  <w:style w:type="paragraph" w:styleId="NormalWeb">
    <w:name w:val="Normal (Web)"/>
    <w:basedOn w:val="Normal"/>
    <w:uiPriority w:val="99"/>
    <w:unhideWhenUsed/>
    <w:rsid w:val="00C32E46"/>
    <w:pPr>
      <w:spacing w:before="100" w:beforeAutospacing="1" w:after="100" w:afterAutospacing="1"/>
      <w:textAlignment w:val="top"/>
    </w:pPr>
    <w:rPr>
      <w:rFonts w:ascii="Arial" w:hAnsi="Arial" w:cs="Arial"/>
      <w:color w:val="333333"/>
      <w:sz w:val="20"/>
      <w:szCs w:val="20"/>
    </w:rPr>
  </w:style>
  <w:style w:type="character" w:customStyle="1" w:styleId="Titre3Car">
    <w:name w:val="Titre 3 Car"/>
    <w:basedOn w:val="Policepardfaut"/>
    <w:link w:val="Titre3"/>
    <w:uiPriority w:val="9"/>
    <w:rsid w:val="00C32E46"/>
    <w:rPr>
      <w:rFonts w:ascii="Times New Roman" w:eastAsia="Times New Roman" w:hAnsi="Times New Roman" w:cs="Times New Roman"/>
      <w:b/>
      <w:bCs/>
      <w:kern w:val="0"/>
      <w:sz w:val="27"/>
      <w:szCs w:val="27"/>
      <w:lang w:eastAsia="fr-FR" w:bidi="ar-SA"/>
    </w:rPr>
  </w:style>
  <w:style w:type="character" w:customStyle="1" w:styleId="mw-headline">
    <w:name w:val="mw-headline"/>
    <w:basedOn w:val="Policepardfaut"/>
    <w:rsid w:val="00C32E46"/>
  </w:style>
  <w:style w:type="character" w:customStyle="1" w:styleId="mw-editsection">
    <w:name w:val="mw-editsection"/>
    <w:basedOn w:val="Policepardfaut"/>
    <w:rsid w:val="00C32E46"/>
  </w:style>
  <w:style w:type="character" w:customStyle="1" w:styleId="mw-editsection-bracket">
    <w:name w:val="mw-editsection-bracket"/>
    <w:basedOn w:val="Policepardfaut"/>
    <w:rsid w:val="00C32E46"/>
  </w:style>
  <w:style w:type="character" w:customStyle="1" w:styleId="mw-editsection-divider">
    <w:name w:val="mw-editsection-divider"/>
    <w:basedOn w:val="Policepardfaut"/>
    <w:rsid w:val="00C32E46"/>
  </w:style>
  <w:style w:type="paragraph" w:styleId="Retraitcorpsdetexte">
    <w:name w:val="Body Text Indent"/>
    <w:basedOn w:val="Normal"/>
    <w:link w:val="RetraitcorpsdetexteCar"/>
    <w:semiHidden/>
    <w:rsid w:val="00A035FF"/>
    <w:pPr>
      <w:ind w:firstLine="357"/>
      <w:jc w:val="both"/>
    </w:pPr>
    <w:rPr>
      <w:rFonts w:ascii="Century" w:hAnsi="Century"/>
    </w:rPr>
  </w:style>
  <w:style w:type="character" w:customStyle="1" w:styleId="RetraitcorpsdetexteCar">
    <w:name w:val="Retrait corps de texte Car"/>
    <w:basedOn w:val="Policepardfaut"/>
    <w:link w:val="Retraitcorpsdetexte"/>
    <w:semiHidden/>
    <w:rsid w:val="00A035FF"/>
    <w:rPr>
      <w:rFonts w:ascii="Century" w:eastAsia="Times New Roman" w:hAnsi="Century" w:cs="Times New Roman"/>
      <w:kern w:val="0"/>
      <w:lang w:eastAsia="fr-FR" w:bidi="ar-SA"/>
    </w:rPr>
  </w:style>
  <w:style w:type="paragraph" w:styleId="Corpsdetexte2">
    <w:name w:val="Body Text 2"/>
    <w:basedOn w:val="Normal"/>
    <w:link w:val="Corpsdetexte2Car"/>
    <w:semiHidden/>
    <w:rsid w:val="00A035FF"/>
    <w:pPr>
      <w:jc w:val="both"/>
    </w:pPr>
    <w:rPr>
      <w:rFonts w:ascii="Century" w:hAnsi="Century"/>
    </w:rPr>
  </w:style>
  <w:style w:type="character" w:customStyle="1" w:styleId="Corpsdetexte2Car">
    <w:name w:val="Corps de texte 2 Car"/>
    <w:basedOn w:val="Policepardfaut"/>
    <w:link w:val="Corpsdetexte2"/>
    <w:semiHidden/>
    <w:rsid w:val="00A035FF"/>
    <w:rPr>
      <w:rFonts w:ascii="Century" w:eastAsia="Times New Roman" w:hAnsi="Century" w:cs="Times New Roman"/>
      <w:kern w:val="0"/>
      <w:lang w:eastAsia="fr-FR" w:bidi="ar-SA"/>
    </w:rPr>
  </w:style>
  <w:style w:type="paragraph" w:styleId="Paragraphedeliste">
    <w:name w:val="List Paragraph"/>
    <w:basedOn w:val="Normal"/>
    <w:uiPriority w:val="34"/>
    <w:qFormat/>
    <w:rsid w:val="00570367"/>
    <w:pPr>
      <w:widowControl w:val="0"/>
      <w:suppressAutoHyphens/>
      <w:autoSpaceDN w:val="0"/>
      <w:ind w:left="720"/>
      <w:contextualSpacing/>
      <w:textAlignment w:val="baseline"/>
    </w:pPr>
    <w:rPr>
      <w:rFonts w:ascii="Liberation Serif" w:eastAsia="SimSun" w:hAnsi="Liberation Serif"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84263">
      <w:bodyDiv w:val="1"/>
      <w:marLeft w:val="0"/>
      <w:marRight w:val="0"/>
      <w:marTop w:val="0"/>
      <w:marBottom w:val="0"/>
      <w:divBdr>
        <w:top w:val="none" w:sz="0" w:space="0" w:color="auto"/>
        <w:left w:val="none" w:sz="0" w:space="0" w:color="auto"/>
        <w:bottom w:val="none" w:sz="0" w:space="0" w:color="auto"/>
        <w:right w:val="none" w:sz="0" w:space="0" w:color="auto"/>
      </w:divBdr>
    </w:div>
    <w:div w:id="867644169">
      <w:bodyDiv w:val="1"/>
      <w:marLeft w:val="0"/>
      <w:marRight w:val="0"/>
      <w:marTop w:val="0"/>
      <w:marBottom w:val="0"/>
      <w:divBdr>
        <w:top w:val="none" w:sz="0" w:space="0" w:color="auto"/>
        <w:left w:val="none" w:sz="0" w:space="0" w:color="auto"/>
        <w:bottom w:val="none" w:sz="0" w:space="0" w:color="auto"/>
        <w:right w:val="none" w:sz="0" w:space="0" w:color="auto"/>
      </w:divBdr>
    </w:div>
    <w:div w:id="914246718">
      <w:bodyDiv w:val="1"/>
      <w:marLeft w:val="0"/>
      <w:marRight w:val="0"/>
      <w:marTop w:val="0"/>
      <w:marBottom w:val="0"/>
      <w:divBdr>
        <w:top w:val="none" w:sz="0" w:space="0" w:color="auto"/>
        <w:left w:val="none" w:sz="0" w:space="0" w:color="auto"/>
        <w:bottom w:val="none" w:sz="0" w:space="0" w:color="auto"/>
        <w:right w:val="none" w:sz="0" w:space="0" w:color="auto"/>
      </w:divBdr>
    </w:div>
    <w:div w:id="206498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r.vikidia.org/wiki/Femme_politique" TargetMode="External"/><Relationship Id="rId18" Type="http://schemas.openxmlformats.org/officeDocument/2006/relationships/hyperlink" Target="https://fr.vikidia.org/wiki/Juda%C3%AFsme" TargetMode="External"/><Relationship Id="rId26" Type="http://schemas.openxmlformats.org/officeDocument/2006/relationships/hyperlink" Target="https://fr.vikidia.org/wiki/Loi" TargetMode="External"/><Relationship Id="rId39" Type="http://schemas.openxmlformats.org/officeDocument/2006/relationships/image" Target="media/image2.jpeg"/><Relationship Id="rId21" Type="http://schemas.openxmlformats.org/officeDocument/2006/relationships/hyperlink" Target="https://fr.vikidia.org/wiki/Nazis" TargetMode="External"/><Relationship Id="rId34" Type="http://schemas.openxmlformats.org/officeDocument/2006/relationships/hyperlink" Target="https://fr.vikidia.org/wiki/1998"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fr.vikidia.org/wiki/Conseil_constitutionnel" TargetMode="External"/><Relationship Id="rId20" Type="http://schemas.openxmlformats.org/officeDocument/2006/relationships/hyperlink" Target="https://fr.vikidia.org/wiki/SS" TargetMode="External"/><Relationship Id="rId29" Type="http://schemas.openxmlformats.org/officeDocument/2006/relationships/hyperlink" Target="https://fr.vikidia.org/wiki/197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vikidia.org/wiki/Nice" TargetMode="External"/><Relationship Id="rId24" Type="http://schemas.openxmlformats.org/officeDocument/2006/relationships/hyperlink" Target="https://fr.vikidia.org/wiki/Antoine_Veil" TargetMode="External"/><Relationship Id="rId32" Type="http://schemas.openxmlformats.org/officeDocument/2006/relationships/hyperlink" Target="https://fr.vikidia.org/wiki/1995" TargetMode="External"/><Relationship Id="rId37" Type="http://schemas.openxmlformats.org/officeDocument/2006/relationships/hyperlink" Target="https://fr.vikidia.org/wiki/2008"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r.vikidia.org/wiki/Ministre" TargetMode="External"/><Relationship Id="rId23" Type="http://schemas.openxmlformats.org/officeDocument/2006/relationships/hyperlink" Target="https://fr.vikidia.org/wiki/Typhus" TargetMode="External"/><Relationship Id="rId28" Type="http://schemas.openxmlformats.org/officeDocument/2006/relationships/hyperlink" Target="https://fr.vikidia.org/wiki/Parlement_europ%C3%A9en" TargetMode="External"/><Relationship Id="rId36" Type="http://schemas.openxmlformats.org/officeDocument/2006/relationships/hyperlink" Target="https://fr.vikidia.org/wiki/Acad%C3%A9mie_fran%C3%A7aise" TargetMode="External"/><Relationship Id="rId10" Type="http://schemas.openxmlformats.org/officeDocument/2006/relationships/hyperlink" Target="https://fr.vikidia.org/wiki/1927" TargetMode="External"/><Relationship Id="rId19" Type="http://schemas.openxmlformats.org/officeDocument/2006/relationships/hyperlink" Target="https://fr.vikidia.org/wiki/Nice" TargetMode="External"/><Relationship Id="rId31" Type="http://schemas.openxmlformats.org/officeDocument/2006/relationships/hyperlink" Target="https://fr.vikidia.org/wiki/1993" TargetMode="External"/><Relationship Id="rId4" Type="http://schemas.openxmlformats.org/officeDocument/2006/relationships/webSettings" Target="webSettings.xml"/><Relationship Id="rId9" Type="http://schemas.openxmlformats.org/officeDocument/2006/relationships/hyperlink" Target="https://fr.vikidia.org/wiki/Juillet" TargetMode="External"/><Relationship Id="rId14" Type="http://schemas.openxmlformats.org/officeDocument/2006/relationships/hyperlink" Target="https://fr.vikidia.org/wiki/France" TargetMode="External"/><Relationship Id="rId22" Type="http://schemas.openxmlformats.org/officeDocument/2006/relationships/hyperlink" Target="https://fr.vikidia.org/wiki/Camp_de_concentration" TargetMode="External"/><Relationship Id="rId27" Type="http://schemas.openxmlformats.org/officeDocument/2006/relationships/hyperlink" Target="https://fr.vikidia.org/wiki/Loi_Veil" TargetMode="External"/><Relationship Id="rId30" Type="http://schemas.openxmlformats.org/officeDocument/2006/relationships/hyperlink" Target="https://fr.vikidia.org/wiki/1982" TargetMode="External"/><Relationship Id="rId35" Type="http://schemas.openxmlformats.org/officeDocument/2006/relationships/hyperlink" Target="https://fr.vikidia.org/wiki/2007" TargetMode="External"/><Relationship Id="rId8" Type="http://schemas.openxmlformats.org/officeDocument/2006/relationships/hyperlink" Target="https://fr.vikidia.org/wiki/13" TargetMode="External"/><Relationship Id="rId3" Type="http://schemas.openxmlformats.org/officeDocument/2006/relationships/settings" Target="settings.xml"/><Relationship Id="rId12" Type="http://schemas.openxmlformats.org/officeDocument/2006/relationships/hyperlink" Target="https://fr.vikidia.org/wiki/Paris" TargetMode="External"/><Relationship Id="rId17" Type="http://schemas.openxmlformats.org/officeDocument/2006/relationships/hyperlink" Target="https://fr.vikidia.org/wiki/Acad%C3%A9mie_fran%C3%A7aise" TargetMode="External"/><Relationship Id="rId25" Type="http://schemas.openxmlformats.org/officeDocument/2006/relationships/hyperlink" Target="https://fr.vikidia.org/wiki/Val%C3%A9ry_Giscard_d%27Estaing" TargetMode="External"/><Relationship Id="rId33" Type="http://schemas.openxmlformats.org/officeDocument/2006/relationships/hyperlink" Target="https://fr.vikidia.org/wiki/Conseil_constitutionnel" TargetMode="External"/><Relationship Id="rId38" Type="http://schemas.openxmlformats.org/officeDocument/2006/relationships/hyperlink" Target="https://fr.vikidia.org/wiki/Panth%C3%A9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1212</Words>
  <Characters>6671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Tommy Marin</cp:lastModifiedBy>
  <cp:revision>8</cp:revision>
  <cp:lastPrinted>2014-08-25T17:11:00Z</cp:lastPrinted>
  <dcterms:created xsi:type="dcterms:W3CDTF">2020-06-01T11:16:00Z</dcterms:created>
  <dcterms:modified xsi:type="dcterms:W3CDTF">2020-06-01T16:08:00Z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